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3C20B" w14:textId="77777777" w:rsidR="001D7747" w:rsidRDefault="001D7747" w:rsidP="001D7747">
      <w:pPr>
        <w:spacing w:after="0" w:line="240" w:lineRule="auto"/>
        <w:rPr>
          <w:b/>
          <w:bCs/>
          <w:color w:val="302977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B0ABF3" wp14:editId="7CC13B67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714375" cy="666750"/>
            <wp:effectExtent l="0" t="0" r="9525" b="0"/>
            <wp:wrapNone/>
            <wp:docPr id="1" name="Obrázok 1" descr="logo fir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r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302977"/>
          <w:sz w:val="30"/>
          <w:szCs w:val="30"/>
        </w:rPr>
        <w:t xml:space="preserve">                  </w:t>
      </w:r>
    </w:p>
    <w:p w14:paraId="61B7D7AB" w14:textId="77777777" w:rsidR="001D7747" w:rsidRPr="001D7747" w:rsidRDefault="001D7747" w:rsidP="001D7747">
      <w:pPr>
        <w:spacing w:after="0" w:line="240" w:lineRule="auto"/>
        <w:rPr>
          <w:b/>
          <w:bCs/>
          <w:color w:val="302977"/>
          <w:sz w:val="12"/>
          <w:szCs w:val="12"/>
        </w:rPr>
      </w:pPr>
    </w:p>
    <w:p w14:paraId="64D99362" w14:textId="77777777" w:rsidR="001D7747" w:rsidRDefault="001D7747" w:rsidP="001D7747">
      <w:pPr>
        <w:spacing w:after="0" w:line="240" w:lineRule="auto"/>
        <w:rPr>
          <w:b/>
          <w:bCs/>
          <w:color w:val="302977"/>
          <w:sz w:val="30"/>
          <w:szCs w:val="30"/>
        </w:rPr>
      </w:pPr>
      <w:r>
        <w:rPr>
          <w:b/>
          <w:bCs/>
          <w:color w:val="302977"/>
          <w:sz w:val="30"/>
          <w:szCs w:val="30"/>
        </w:rPr>
        <w:t xml:space="preserve">                  </w:t>
      </w:r>
      <w:proofErr w:type="spellStart"/>
      <w:r>
        <w:rPr>
          <w:b/>
          <w:bCs/>
          <w:color w:val="302977"/>
          <w:sz w:val="30"/>
          <w:szCs w:val="30"/>
        </w:rPr>
        <w:t>Liaharenský</w:t>
      </w:r>
      <w:proofErr w:type="spellEnd"/>
      <w:r>
        <w:rPr>
          <w:b/>
          <w:bCs/>
          <w:color w:val="302977"/>
          <w:sz w:val="30"/>
          <w:szCs w:val="30"/>
        </w:rPr>
        <w:t xml:space="preserve"> podnik</w:t>
      </w:r>
    </w:p>
    <w:p w14:paraId="09F815C2" w14:textId="77777777" w:rsidR="001D7747" w:rsidRDefault="001D7747" w:rsidP="001D7747">
      <w:pPr>
        <w:spacing w:after="0" w:line="240" w:lineRule="auto"/>
        <w:rPr>
          <w:color w:val="302977"/>
          <w:sz w:val="30"/>
          <w:szCs w:val="30"/>
        </w:rPr>
      </w:pPr>
      <w:r>
        <w:rPr>
          <w:b/>
          <w:bCs/>
          <w:color w:val="302977"/>
          <w:sz w:val="30"/>
          <w:szCs w:val="30"/>
        </w:rPr>
        <w:t xml:space="preserve">                        Nitra, </w:t>
      </w:r>
      <w:proofErr w:type="spellStart"/>
      <w:r>
        <w:rPr>
          <w:b/>
          <w:bCs/>
          <w:color w:val="302977"/>
          <w:sz w:val="30"/>
          <w:szCs w:val="30"/>
        </w:rPr>
        <w:t>a.s</w:t>
      </w:r>
      <w:proofErr w:type="spellEnd"/>
      <w:r>
        <w:rPr>
          <w:b/>
          <w:bCs/>
          <w:color w:val="302977"/>
          <w:sz w:val="30"/>
          <w:szCs w:val="30"/>
        </w:rPr>
        <w:t>.</w:t>
      </w:r>
    </w:p>
    <w:p w14:paraId="0D677052" w14:textId="77777777" w:rsidR="003778F1" w:rsidRDefault="003778F1" w:rsidP="0005409F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44CC025" w14:textId="77777777" w:rsidR="003778F1" w:rsidRDefault="003778F1" w:rsidP="0005409F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F743ACA" w14:textId="77777777" w:rsidR="00773F0D" w:rsidRPr="00B32354" w:rsidRDefault="00773F0D" w:rsidP="0005409F">
      <w:pPr>
        <w:spacing w:after="0" w:line="24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>VÝZVA NA PREDKLADANIE PONÚK</w:t>
      </w:r>
      <w:r w:rsidR="0005409F" w:rsidRPr="00B32354">
        <w:rPr>
          <w:rFonts w:ascii="Tahoma" w:hAnsi="Tahoma" w:cs="Tahoma"/>
          <w:b/>
          <w:sz w:val="18"/>
          <w:szCs w:val="18"/>
        </w:rPr>
        <w:t xml:space="preserve"> zo dňa </w:t>
      </w:r>
      <w:r w:rsidR="003A1BC8" w:rsidRPr="003A1BC8">
        <w:rPr>
          <w:rFonts w:ascii="Tahoma" w:hAnsi="Tahoma" w:cs="Tahoma"/>
          <w:b/>
          <w:sz w:val="18"/>
          <w:szCs w:val="18"/>
        </w:rPr>
        <w:t>02</w:t>
      </w:r>
      <w:r w:rsidR="0005409F" w:rsidRPr="003A1BC8">
        <w:rPr>
          <w:rFonts w:ascii="Tahoma" w:hAnsi="Tahoma" w:cs="Tahoma"/>
          <w:b/>
          <w:sz w:val="18"/>
          <w:szCs w:val="18"/>
        </w:rPr>
        <w:t>.0</w:t>
      </w:r>
      <w:r w:rsidR="003A1BC8" w:rsidRPr="003A1BC8">
        <w:rPr>
          <w:rFonts w:ascii="Tahoma" w:hAnsi="Tahoma" w:cs="Tahoma"/>
          <w:b/>
          <w:sz w:val="18"/>
          <w:szCs w:val="18"/>
        </w:rPr>
        <w:t>4</w:t>
      </w:r>
      <w:r w:rsidR="0005409F" w:rsidRPr="003A1BC8">
        <w:rPr>
          <w:rFonts w:ascii="Tahoma" w:hAnsi="Tahoma" w:cs="Tahoma"/>
          <w:b/>
          <w:sz w:val="18"/>
          <w:szCs w:val="18"/>
        </w:rPr>
        <w:t>.2019</w:t>
      </w:r>
    </w:p>
    <w:p w14:paraId="490007B6" w14:textId="77777777" w:rsidR="007E6F18" w:rsidRPr="00B32354" w:rsidRDefault="007E6F18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2134B107" w14:textId="77777777" w:rsidR="007E6F18" w:rsidRPr="00B32354" w:rsidRDefault="007E6F18" w:rsidP="007E6F18">
      <w:pPr>
        <w:jc w:val="center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 xml:space="preserve">Obstarávanie realizované mimo zákona č. 343/2015 </w:t>
      </w:r>
      <w:r w:rsidRPr="00B32354">
        <w:rPr>
          <w:rFonts w:ascii="Tahoma" w:hAnsi="Tahoma" w:cs="Tahoma"/>
          <w:b/>
          <w:spacing w:val="-2"/>
          <w:sz w:val="18"/>
          <w:szCs w:val="18"/>
        </w:rPr>
        <w:t>Z</w:t>
      </w:r>
      <w:r w:rsidRPr="00B32354">
        <w:rPr>
          <w:rFonts w:ascii="Tahoma" w:hAnsi="Tahoma" w:cs="Tahoma"/>
          <w:b/>
          <w:sz w:val="18"/>
          <w:szCs w:val="18"/>
        </w:rPr>
        <w:t xml:space="preserve">. </w:t>
      </w:r>
      <w:r w:rsidRPr="00B32354">
        <w:rPr>
          <w:rFonts w:ascii="Tahoma" w:hAnsi="Tahoma" w:cs="Tahoma"/>
          <w:b/>
          <w:spacing w:val="1"/>
          <w:sz w:val="18"/>
          <w:szCs w:val="18"/>
        </w:rPr>
        <w:t>z</w:t>
      </w:r>
      <w:r w:rsidRPr="00B32354">
        <w:rPr>
          <w:rFonts w:ascii="Tahoma" w:hAnsi="Tahoma" w:cs="Tahoma"/>
          <w:b/>
          <w:sz w:val="18"/>
          <w:szCs w:val="18"/>
        </w:rPr>
        <w:t>. o</w:t>
      </w:r>
      <w:r w:rsidRPr="00B32354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B32354">
        <w:rPr>
          <w:rFonts w:ascii="Tahoma" w:hAnsi="Tahoma" w:cs="Tahoma"/>
          <w:b/>
          <w:sz w:val="18"/>
          <w:szCs w:val="18"/>
        </w:rPr>
        <w:t>v</w:t>
      </w:r>
      <w:r w:rsidRPr="00B32354">
        <w:rPr>
          <w:rFonts w:ascii="Tahoma" w:hAnsi="Tahoma" w:cs="Tahoma"/>
          <w:b/>
          <w:spacing w:val="-1"/>
          <w:sz w:val="18"/>
          <w:szCs w:val="18"/>
        </w:rPr>
        <w:t>e</w:t>
      </w:r>
      <w:r w:rsidRPr="00B32354">
        <w:rPr>
          <w:rFonts w:ascii="Tahoma" w:hAnsi="Tahoma" w:cs="Tahoma"/>
          <w:b/>
          <w:spacing w:val="1"/>
          <w:sz w:val="18"/>
          <w:szCs w:val="18"/>
        </w:rPr>
        <w:t>r</w:t>
      </w:r>
      <w:r w:rsidRPr="00B32354">
        <w:rPr>
          <w:rFonts w:ascii="Tahoma" w:hAnsi="Tahoma" w:cs="Tahoma"/>
          <w:b/>
          <w:spacing w:val="-1"/>
          <w:sz w:val="18"/>
          <w:szCs w:val="18"/>
        </w:rPr>
        <w:t>e</w:t>
      </w:r>
      <w:r w:rsidRPr="00B32354">
        <w:rPr>
          <w:rFonts w:ascii="Tahoma" w:hAnsi="Tahoma" w:cs="Tahoma"/>
          <w:b/>
          <w:sz w:val="18"/>
          <w:szCs w:val="18"/>
        </w:rPr>
        <w:t>jnom</w:t>
      </w:r>
      <w:r w:rsidRPr="00B32354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B32354">
        <w:rPr>
          <w:rFonts w:ascii="Tahoma" w:hAnsi="Tahoma" w:cs="Tahoma"/>
          <w:b/>
          <w:sz w:val="18"/>
          <w:szCs w:val="18"/>
        </w:rPr>
        <w:t>obst</w:t>
      </w:r>
      <w:r w:rsidRPr="00B32354">
        <w:rPr>
          <w:rFonts w:ascii="Tahoma" w:hAnsi="Tahoma" w:cs="Tahoma"/>
          <w:b/>
          <w:spacing w:val="-1"/>
          <w:sz w:val="18"/>
          <w:szCs w:val="18"/>
        </w:rPr>
        <w:t>a</w:t>
      </w:r>
      <w:r w:rsidRPr="00B32354">
        <w:rPr>
          <w:rFonts w:ascii="Tahoma" w:hAnsi="Tahoma" w:cs="Tahoma"/>
          <w:b/>
          <w:sz w:val="18"/>
          <w:szCs w:val="18"/>
        </w:rPr>
        <w:t>r</w:t>
      </w:r>
      <w:r w:rsidRPr="00B32354">
        <w:rPr>
          <w:rFonts w:ascii="Tahoma" w:hAnsi="Tahoma" w:cs="Tahoma"/>
          <w:b/>
          <w:spacing w:val="-2"/>
          <w:sz w:val="18"/>
          <w:szCs w:val="18"/>
        </w:rPr>
        <w:t>á</w:t>
      </w:r>
      <w:r w:rsidRPr="00B32354">
        <w:rPr>
          <w:rFonts w:ascii="Tahoma" w:hAnsi="Tahoma" w:cs="Tahoma"/>
          <w:b/>
          <w:sz w:val="18"/>
          <w:szCs w:val="18"/>
        </w:rPr>
        <w:t>v</w:t>
      </w:r>
      <w:r w:rsidRPr="00B32354">
        <w:rPr>
          <w:rFonts w:ascii="Tahoma" w:hAnsi="Tahoma" w:cs="Tahoma"/>
          <w:b/>
          <w:spacing w:val="-1"/>
          <w:sz w:val="18"/>
          <w:szCs w:val="18"/>
        </w:rPr>
        <w:t>a</w:t>
      </w:r>
      <w:r w:rsidRPr="00B32354">
        <w:rPr>
          <w:rFonts w:ascii="Tahoma" w:hAnsi="Tahoma" w:cs="Tahoma"/>
          <w:b/>
          <w:sz w:val="18"/>
          <w:szCs w:val="18"/>
        </w:rPr>
        <w:t>ní a</w:t>
      </w:r>
      <w:r w:rsidRPr="00B32354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B32354">
        <w:rPr>
          <w:rFonts w:ascii="Tahoma" w:hAnsi="Tahoma" w:cs="Tahoma"/>
          <w:b/>
          <w:sz w:val="18"/>
          <w:szCs w:val="18"/>
        </w:rPr>
        <w:t xml:space="preserve">o </w:t>
      </w:r>
      <w:r w:rsidRPr="00B32354">
        <w:rPr>
          <w:rFonts w:ascii="Tahoma" w:hAnsi="Tahoma" w:cs="Tahoma"/>
          <w:b/>
          <w:spacing w:val="1"/>
          <w:sz w:val="18"/>
          <w:szCs w:val="18"/>
        </w:rPr>
        <w:t>z</w:t>
      </w:r>
      <w:r w:rsidRPr="00B32354">
        <w:rPr>
          <w:rFonts w:ascii="Tahoma" w:hAnsi="Tahoma" w:cs="Tahoma"/>
          <w:b/>
          <w:sz w:val="18"/>
          <w:szCs w:val="18"/>
        </w:rPr>
        <w:t>mene a</w:t>
      </w:r>
      <w:r w:rsidRPr="00B32354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B32354">
        <w:rPr>
          <w:rFonts w:ascii="Tahoma" w:hAnsi="Tahoma" w:cs="Tahoma"/>
          <w:b/>
          <w:sz w:val="18"/>
          <w:szCs w:val="18"/>
        </w:rPr>
        <w:t xml:space="preserve">doplnení </w:t>
      </w:r>
      <w:r w:rsidRPr="00B32354">
        <w:rPr>
          <w:rFonts w:ascii="Tahoma" w:hAnsi="Tahoma" w:cs="Tahoma"/>
          <w:b/>
          <w:spacing w:val="1"/>
          <w:sz w:val="18"/>
          <w:szCs w:val="18"/>
        </w:rPr>
        <w:t>n</w:t>
      </w:r>
      <w:r w:rsidRPr="00B32354">
        <w:rPr>
          <w:rFonts w:ascii="Tahoma" w:hAnsi="Tahoma" w:cs="Tahoma"/>
          <w:b/>
          <w:sz w:val="18"/>
          <w:szCs w:val="18"/>
        </w:rPr>
        <w:t>iekto</w:t>
      </w:r>
      <w:r w:rsidRPr="00B32354">
        <w:rPr>
          <w:rFonts w:ascii="Tahoma" w:hAnsi="Tahoma" w:cs="Tahoma"/>
          <w:b/>
          <w:spacing w:val="4"/>
          <w:sz w:val="18"/>
          <w:szCs w:val="18"/>
        </w:rPr>
        <w:t>r</w:t>
      </w:r>
      <w:r w:rsidRPr="00B32354">
        <w:rPr>
          <w:rFonts w:ascii="Tahoma" w:hAnsi="Tahoma" w:cs="Tahoma"/>
          <w:b/>
          <w:spacing w:val="-5"/>
          <w:sz w:val="18"/>
          <w:szCs w:val="18"/>
        </w:rPr>
        <w:t>ý</w:t>
      </w:r>
      <w:r w:rsidRPr="00B32354">
        <w:rPr>
          <w:rFonts w:ascii="Tahoma" w:hAnsi="Tahoma" w:cs="Tahoma"/>
          <w:b/>
          <w:spacing w:val="-1"/>
          <w:sz w:val="18"/>
          <w:szCs w:val="18"/>
        </w:rPr>
        <w:t>c</w:t>
      </w:r>
      <w:r w:rsidRPr="00B32354">
        <w:rPr>
          <w:rFonts w:ascii="Tahoma" w:hAnsi="Tahoma" w:cs="Tahoma"/>
          <w:b/>
          <w:sz w:val="18"/>
          <w:szCs w:val="18"/>
        </w:rPr>
        <w:t xml:space="preserve">h </w:t>
      </w:r>
      <w:r w:rsidRPr="00B32354">
        <w:rPr>
          <w:rFonts w:ascii="Tahoma" w:hAnsi="Tahoma" w:cs="Tahoma"/>
          <w:b/>
          <w:spacing w:val="1"/>
          <w:sz w:val="18"/>
          <w:szCs w:val="18"/>
        </w:rPr>
        <w:t>zá</w:t>
      </w:r>
      <w:r w:rsidRPr="00B32354">
        <w:rPr>
          <w:rFonts w:ascii="Tahoma" w:hAnsi="Tahoma" w:cs="Tahoma"/>
          <w:b/>
          <w:sz w:val="18"/>
          <w:szCs w:val="18"/>
        </w:rPr>
        <w:t xml:space="preserve">konov v </w:t>
      </w:r>
      <w:r w:rsidRPr="00B32354">
        <w:rPr>
          <w:rFonts w:ascii="Tahoma" w:hAnsi="Tahoma" w:cs="Tahoma"/>
          <w:b/>
          <w:spacing w:val="1"/>
          <w:sz w:val="18"/>
          <w:szCs w:val="18"/>
        </w:rPr>
        <w:t>z</w:t>
      </w:r>
      <w:r w:rsidRPr="00B32354">
        <w:rPr>
          <w:rFonts w:ascii="Tahoma" w:hAnsi="Tahoma" w:cs="Tahoma"/>
          <w:b/>
          <w:sz w:val="18"/>
          <w:szCs w:val="18"/>
        </w:rPr>
        <w:t>n</w:t>
      </w:r>
      <w:r w:rsidRPr="00B32354">
        <w:rPr>
          <w:rFonts w:ascii="Tahoma" w:hAnsi="Tahoma" w:cs="Tahoma"/>
          <w:b/>
          <w:spacing w:val="-1"/>
          <w:sz w:val="18"/>
          <w:szCs w:val="18"/>
        </w:rPr>
        <w:t>e</w:t>
      </w:r>
      <w:r w:rsidRPr="00B32354">
        <w:rPr>
          <w:rFonts w:ascii="Tahoma" w:hAnsi="Tahoma" w:cs="Tahoma"/>
          <w:b/>
          <w:sz w:val="18"/>
          <w:szCs w:val="18"/>
        </w:rPr>
        <w:t>ní nesko</w:t>
      </w:r>
      <w:r w:rsidRPr="00B32354">
        <w:rPr>
          <w:rFonts w:ascii="Tahoma" w:hAnsi="Tahoma" w:cs="Tahoma"/>
          <w:b/>
          <w:spacing w:val="-1"/>
          <w:sz w:val="18"/>
          <w:szCs w:val="18"/>
        </w:rPr>
        <w:t>r</w:t>
      </w:r>
      <w:r w:rsidRPr="00B32354">
        <w:rPr>
          <w:rFonts w:ascii="Tahoma" w:hAnsi="Tahoma" w:cs="Tahoma"/>
          <w:b/>
          <w:sz w:val="18"/>
          <w:szCs w:val="18"/>
        </w:rPr>
        <w:t>ších p</w:t>
      </w:r>
      <w:r w:rsidRPr="00B32354">
        <w:rPr>
          <w:rFonts w:ascii="Tahoma" w:hAnsi="Tahoma" w:cs="Tahoma"/>
          <w:b/>
          <w:spacing w:val="-1"/>
          <w:sz w:val="18"/>
          <w:szCs w:val="18"/>
        </w:rPr>
        <w:t>re</w:t>
      </w:r>
      <w:r w:rsidRPr="00B32354">
        <w:rPr>
          <w:rFonts w:ascii="Tahoma" w:hAnsi="Tahoma" w:cs="Tahoma"/>
          <w:b/>
          <w:sz w:val="18"/>
          <w:szCs w:val="18"/>
        </w:rPr>
        <w:t xml:space="preserve">dpisov, ale v súlade s Usmernením Pôdohospodárskej platobnej agentúry č. 8/2017 k obstarávaniu tovarov, stavebných prác a služieb financovaných z PRV SR 2014 – 2020 – </w:t>
      </w:r>
      <w:r w:rsidRPr="00B32354">
        <w:rPr>
          <w:rFonts w:ascii="Tahoma" w:hAnsi="Tahoma" w:cs="Tahoma"/>
          <w:b/>
          <w:sz w:val="18"/>
          <w:szCs w:val="18"/>
          <w:u w:val="single"/>
        </w:rPr>
        <w:t>aktualizácia č. 1</w:t>
      </w:r>
      <w:r w:rsidRPr="00B32354">
        <w:rPr>
          <w:rFonts w:ascii="Tahoma" w:hAnsi="Tahoma" w:cs="Tahoma"/>
          <w:b/>
          <w:sz w:val="18"/>
          <w:szCs w:val="18"/>
        </w:rPr>
        <w:t>.</w:t>
      </w:r>
    </w:p>
    <w:p w14:paraId="7D782032" w14:textId="77777777" w:rsidR="00773F0D" w:rsidRPr="00B32354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>I</w:t>
      </w:r>
      <w:r w:rsidR="007E6F18" w:rsidRPr="00B32354">
        <w:rPr>
          <w:rFonts w:ascii="Tahoma" w:hAnsi="Tahoma" w:cs="Tahoma"/>
          <w:b/>
          <w:sz w:val="18"/>
          <w:szCs w:val="18"/>
        </w:rPr>
        <w:t>.</w:t>
      </w:r>
      <w:r w:rsidRPr="00B32354">
        <w:rPr>
          <w:rFonts w:ascii="Tahoma" w:hAnsi="Tahoma" w:cs="Tahoma"/>
          <w:b/>
          <w:sz w:val="18"/>
          <w:szCs w:val="18"/>
        </w:rPr>
        <w:t xml:space="preserve"> </w:t>
      </w:r>
      <w:r w:rsidR="00DE7793" w:rsidRPr="00B32354">
        <w:rPr>
          <w:rFonts w:ascii="Tahoma" w:hAnsi="Tahoma" w:cs="Tahoma"/>
          <w:b/>
          <w:sz w:val="18"/>
          <w:szCs w:val="18"/>
        </w:rPr>
        <w:t>ZADÁVATEĽ</w:t>
      </w:r>
      <w:r w:rsidRPr="00B32354">
        <w:rPr>
          <w:rFonts w:ascii="Tahoma" w:hAnsi="Tahoma" w:cs="Tahoma"/>
          <w:b/>
          <w:sz w:val="18"/>
          <w:szCs w:val="18"/>
        </w:rPr>
        <w:t xml:space="preserve"> </w:t>
      </w:r>
    </w:p>
    <w:p w14:paraId="04782963" w14:textId="77777777" w:rsidR="00773F0D" w:rsidRPr="00B32354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>I.1)    NÁZOV A ADRES</w:t>
      </w:r>
      <w:r w:rsidR="007E6F18" w:rsidRPr="00B32354">
        <w:rPr>
          <w:rFonts w:ascii="Tahoma" w:hAnsi="Tahoma" w:cs="Tahoma"/>
          <w:b/>
          <w:sz w:val="18"/>
          <w:szCs w:val="18"/>
        </w:rPr>
        <w:t>A</w:t>
      </w:r>
      <w:r w:rsidRPr="00B32354">
        <w:rPr>
          <w:rFonts w:ascii="Tahoma" w:hAnsi="Tahoma" w:cs="Tahoma"/>
          <w:b/>
          <w:sz w:val="18"/>
          <w:szCs w:val="18"/>
        </w:rPr>
        <w:t xml:space="preserve"> </w:t>
      </w:r>
    </w:p>
    <w:p w14:paraId="10D85AF6" w14:textId="77777777" w:rsidR="00773F0D" w:rsidRPr="00B32354" w:rsidRDefault="00DE7793" w:rsidP="0004370F">
      <w:pPr>
        <w:spacing w:after="0" w:line="240" w:lineRule="auto"/>
        <w:rPr>
          <w:rFonts w:ascii="Tahoma" w:hAnsi="Tahoma" w:cs="Tahoma"/>
          <w:sz w:val="18"/>
          <w:szCs w:val="18"/>
        </w:rPr>
      </w:pPr>
      <w:proofErr w:type="spellStart"/>
      <w:r w:rsidRPr="00B32354">
        <w:rPr>
          <w:rFonts w:ascii="Tahoma" w:hAnsi="Tahoma" w:cs="Tahoma"/>
          <w:sz w:val="18"/>
          <w:szCs w:val="18"/>
        </w:rPr>
        <w:t>Liaharenský</w:t>
      </w:r>
      <w:proofErr w:type="spellEnd"/>
      <w:r w:rsidRPr="00B32354">
        <w:rPr>
          <w:rFonts w:ascii="Tahoma" w:hAnsi="Tahoma" w:cs="Tahoma"/>
          <w:sz w:val="18"/>
          <w:szCs w:val="18"/>
        </w:rPr>
        <w:t xml:space="preserve"> podnik Nitra, </w:t>
      </w:r>
      <w:proofErr w:type="spellStart"/>
      <w:r w:rsidRPr="00B32354">
        <w:rPr>
          <w:rFonts w:ascii="Tahoma" w:hAnsi="Tahoma" w:cs="Tahoma"/>
          <w:sz w:val="18"/>
          <w:szCs w:val="18"/>
        </w:rPr>
        <w:t>a.s</w:t>
      </w:r>
      <w:proofErr w:type="spellEnd"/>
      <w:r w:rsidRPr="00B32354">
        <w:rPr>
          <w:rFonts w:ascii="Tahoma" w:hAnsi="Tahoma" w:cs="Tahoma"/>
          <w:sz w:val="18"/>
          <w:szCs w:val="18"/>
        </w:rPr>
        <w:t>.</w:t>
      </w:r>
      <w:r w:rsidR="00773F0D" w:rsidRPr="00B32354">
        <w:rPr>
          <w:rFonts w:ascii="Tahoma" w:hAnsi="Tahoma" w:cs="Tahoma"/>
          <w:sz w:val="18"/>
          <w:szCs w:val="18"/>
        </w:rPr>
        <w:t xml:space="preserve"> </w:t>
      </w:r>
    </w:p>
    <w:p w14:paraId="57265859" w14:textId="77777777" w:rsidR="00773F0D" w:rsidRPr="00B32354" w:rsidRDefault="00773F0D" w:rsidP="0004370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>IČO:</w:t>
      </w:r>
      <w:r w:rsidRPr="00B32354">
        <w:rPr>
          <w:rFonts w:ascii="Tahoma" w:hAnsi="Tahoma" w:cs="Tahoma"/>
          <w:sz w:val="18"/>
          <w:szCs w:val="18"/>
        </w:rPr>
        <w:t xml:space="preserve">  </w:t>
      </w:r>
      <w:r w:rsidR="00DE7793" w:rsidRPr="00B32354">
        <w:rPr>
          <w:rFonts w:ascii="Tahoma" w:eastAsia="Arial Unicode MS" w:hAnsi="Tahoma" w:cs="Tahoma"/>
          <w:bCs/>
          <w:sz w:val="18"/>
          <w:szCs w:val="18"/>
        </w:rPr>
        <w:t>00199010</w:t>
      </w:r>
      <w:r w:rsidRPr="00B32354">
        <w:rPr>
          <w:rFonts w:ascii="Tahoma" w:hAnsi="Tahoma" w:cs="Tahoma"/>
          <w:sz w:val="18"/>
          <w:szCs w:val="18"/>
        </w:rPr>
        <w:t xml:space="preserve"> </w:t>
      </w:r>
    </w:p>
    <w:p w14:paraId="75182505" w14:textId="77777777" w:rsidR="00773F0D" w:rsidRPr="00B32354" w:rsidRDefault="00DE7793" w:rsidP="0004370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 xml:space="preserve">949 01 Nitra – </w:t>
      </w:r>
      <w:proofErr w:type="spellStart"/>
      <w:r w:rsidRPr="00B32354">
        <w:rPr>
          <w:rFonts w:ascii="Tahoma" w:hAnsi="Tahoma" w:cs="Tahoma"/>
          <w:sz w:val="18"/>
          <w:szCs w:val="18"/>
        </w:rPr>
        <w:t>Párovské</w:t>
      </w:r>
      <w:proofErr w:type="spellEnd"/>
      <w:r w:rsidRPr="00B32354">
        <w:rPr>
          <w:rFonts w:ascii="Tahoma" w:hAnsi="Tahoma" w:cs="Tahoma"/>
          <w:sz w:val="18"/>
          <w:szCs w:val="18"/>
        </w:rPr>
        <w:t xml:space="preserve"> Háje </w:t>
      </w:r>
    </w:p>
    <w:p w14:paraId="3A513717" w14:textId="77777777" w:rsidR="00CC2C47" w:rsidRPr="00B32354" w:rsidRDefault="00CC2C47" w:rsidP="0004370F">
      <w:pPr>
        <w:tabs>
          <w:tab w:val="left" w:pos="5805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>Slovensko</w:t>
      </w:r>
      <w:r w:rsidR="0004370F" w:rsidRPr="00B32354">
        <w:rPr>
          <w:rFonts w:ascii="Tahoma" w:hAnsi="Tahoma" w:cs="Tahoma"/>
          <w:sz w:val="18"/>
          <w:szCs w:val="18"/>
        </w:rPr>
        <w:tab/>
      </w:r>
    </w:p>
    <w:p w14:paraId="58BB3403" w14:textId="77777777" w:rsidR="009C0707" w:rsidRPr="00B32354" w:rsidRDefault="009C0707" w:rsidP="0004370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 xml:space="preserve">Kontaktná osoba:  </w:t>
      </w:r>
      <w:r w:rsidR="00DE7793" w:rsidRPr="006363A4">
        <w:rPr>
          <w:rFonts w:ascii="Tahoma" w:hAnsi="Tahoma" w:cs="Tahoma"/>
          <w:sz w:val="18"/>
          <w:szCs w:val="18"/>
        </w:rPr>
        <w:t>Ing. Jaroslav Prídavok</w:t>
      </w:r>
      <w:r w:rsidR="00DE7793" w:rsidRPr="00B32354">
        <w:rPr>
          <w:rFonts w:ascii="Tahoma" w:hAnsi="Tahoma" w:cs="Tahoma"/>
          <w:sz w:val="18"/>
          <w:szCs w:val="18"/>
        </w:rPr>
        <w:t xml:space="preserve"> </w:t>
      </w:r>
    </w:p>
    <w:p w14:paraId="20C73BF2" w14:textId="77777777" w:rsidR="009C0707" w:rsidRPr="00B32354" w:rsidRDefault="009C0707" w:rsidP="0004370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 xml:space="preserve">Telefón: +421 </w:t>
      </w:r>
      <w:r w:rsidR="00DE7793" w:rsidRPr="00B32354">
        <w:rPr>
          <w:rFonts w:ascii="Tahoma" w:hAnsi="Tahoma" w:cs="Tahoma"/>
          <w:sz w:val="18"/>
          <w:szCs w:val="18"/>
        </w:rPr>
        <w:t>905 656 260</w:t>
      </w:r>
    </w:p>
    <w:p w14:paraId="16537920" w14:textId="77777777" w:rsidR="005F5AF1" w:rsidRPr="00B32354" w:rsidRDefault="009C0707" w:rsidP="0004370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 xml:space="preserve">E-mail: </w:t>
      </w:r>
      <w:hyperlink r:id="rId6" w:history="1">
        <w:r w:rsidR="00DE7793" w:rsidRPr="00B32354">
          <w:rPr>
            <w:rStyle w:val="Hypertextovprepojenie"/>
            <w:rFonts w:ascii="Tahoma" w:hAnsi="Tahoma" w:cs="Tahoma"/>
            <w:sz w:val="18"/>
            <w:szCs w:val="18"/>
          </w:rPr>
          <w:t>pridavok@lpnitra.sk</w:t>
        </w:r>
      </w:hyperlink>
      <w:r w:rsidRPr="00B32354">
        <w:rPr>
          <w:rFonts w:ascii="Tahoma" w:hAnsi="Tahoma" w:cs="Tahoma"/>
          <w:sz w:val="18"/>
          <w:szCs w:val="18"/>
        </w:rPr>
        <w:t xml:space="preserve"> </w:t>
      </w:r>
      <w:r w:rsidR="005F5AF1" w:rsidRPr="00B32354">
        <w:rPr>
          <w:rFonts w:ascii="Tahoma" w:hAnsi="Tahoma" w:cs="Tahoma"/>
          <w:sz w:val="18"/>
          <w:szCs w:val="18"/>
        </w:rPr>
        <w:t xml:space="preserve"> </w:t>
      </w:r>
    </w:p>
    <w:p w14:paraId="1B5A7BAC" w14:textId="77777777" w:rsidR="007E6F18" w:rsidRPr="00B32354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6363A4">
        <w:rPr>
          <w:rFonts w:ascii="Tahoma" w:hAnsi="Tahoma" w:cs="Tahoma"/>
          <w:sz w:val="18"/>
          <w:szCs w:val="18"/>
        </w:rPr>
        <w:t xml:space="preserve">Web </w:t>
      </w:r>
      <w:r w:rsidR="00DE7793" w:rsidRPr="006363A4">
        <w:rPr>
          <w:rFonts w:ascii="Tahoma" w:hAnsi="Tahoma" w:cs="Tahoma"/>
          <w:sz w:val="18"/>
          <w:szCs w:val="18"/>
        </w:rPr>
        <w:t>:</w:t>
      </w:r>
      <w:r w:rsidR="00DE7793" w:rsidRPr="00B32354">
        <w:rPr>
          <w:rFonts w:ascii="Tahoma" w:hAnsi="Tahoma" w:cs="Tahoma"/>
          <w:b/>
          <w:sz w:val="18"/>
          <w:szCs w:val="18"/>
        </w:rPr>
        <w:t xml:space="preserve"> </w:t>
      </w:r>
      <w:hyperlink r:id="rId7" w:history="1">
        <w:r w:rsidR="00DE7793" w:rsidRPr="00B32354">
          <w:rPr>
            <w:rStyle w:val="Hypertextovprepojenie"/>
            <w:rFonts w:ascii="Tahoma" w:hAnsi="Tahoma" w:cs="Tahoma"/>
            <w:sz w:val="18"/>
            <w:szCs w:val="18"/>
          </w:rPr>
          <w:t>http://www.lpnitra.sk/</w:t>
        </w:r>
      </w:hyperlink>
      <w:r w:rsidR="00DE7793" w:rsidRPr="00B32354">
        <w:rPr>
          <w:rFonts w:ascii="Tahoma" w:hAnsi="Tahoma" w:cs="Tahoma"/>
          <w:b/>
          <w:sz w:val="18"/>
          <w:szCs w:val="18"/>
        </w:rPr>
        <w:t xml:space="preserve"> </w:t>
      </w:r>
    </w:p>
    <w:p w14:paraId="79472E0D" w14:textId="77777777" w:rsidR="007E6F18" w:rsidRPr="00B32354" w:rsidRDefault="007E6F18" w:rsidP="00DE77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3ABEAE3F" w14:textId="77777777" w:rsidR="00773F0D" w:rsidRPr="00B32354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>II. ROZSAH OBSTARÁVANIA</w:t>
      </w:r>
    </w:p>
    <w:p w14:paraId="402F74BD" w14:textId="77777777" w:rsidR="00773F0D" w:rsidRPr="00B32354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>II.1) Názov</w:t>
      </w:r>
    </w:p>
    <w:p w14:paraId="779E45EE" w14:textId="77777777" w:rsidR="00383B44" w:rsidRPr="00B32354" w:rsidRDefault="00AF43B6" w:rsidP="00383B4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>Modernizácia znáškových hál – Farma Jurský Dvor</w:t>
      </w:r>
      <w:r w:rsidR="00383B44" w:rsidRPr="00B32354">
        <w:rPr>
          <w:rFonts w:ascii="Tahoma" w:hAnsi="Tahoma" w:cs="Tahoma"/>
          <w:sz w:val="18"/>
          <w:szCs w:val="18"/>
        </w:rPr>
        <w:t xml:space="preserve"> </w:t>
      </w:r>
    </w:p>
    <w:p w14:paraId="0DEDC269" w14:textId="77777777" w:rsidR="007E6F18" w:rsidRPr="00B32354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 xml:space="preserve">II.2) </w:t>
      </w:r>
      <w:r w:rsidR="007E6F18" w:rsidRPr="00B32354">
        <w:rPr>
          <w:rFonts w:ascii="Tahoma" w:hAnsi="Tahoma" w:cs="Tahoma"/>
          <w:b/>
          <w:sz w:val="18"/>
          <w:szCs w:val="18"/>
        </w:rPr>
        <w:t>CPV kódy</w:t>
      </w:r>
      <w:r w:rsidR="00A42BD3">
        <w:rPr>
          <w:rFonts w:ascii="Tahoma" w:hAnsi="Tahoma" w:cs="Tahoma"/>
          <w:b/>
          <w:sz w:val="18"/>
          <w:szCs w:val="18"/>
        </w:rPr>
        <w:t xml:space="preserve"> pre rozhodujúcu časť zákazky</w:t>
      </w:r>
    </w:p>
    <w:p w14:paraId="7547EEDD" w14:textId="77777777" w:rsidR="00773F0D" w:rsidRPr="00B32354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 xml:space="preserve">Hlavný kód </w:t>
      </w:r>
    </w:p>
    <w:p w14:paraId="63A38161" w14:textId="77777777" w:rsidR="002E65A3" w:rsidRPr="00B32354" w:rsidRDefault="00AF43B6" w:rsidP="00383B4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>16650000-6</w:t>
      </w:r>
    </w:p>
    <w:p w14:paraId="12A75210" w14:textId="77777777" w:rsidR="007E6F18" w:rsidRPr="00B32354" w:rsidRDefault="007E6F18" w:rsidP="007E6F18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 xml:space="preserve">Dodatočné kódy </w:t>
      </w:r>
    </w:p>
    <w:p w14:paraId="3803F1E6" w14:textId="77777777" w:rsidR="00B32354" w:rsidRPr="00B32354" w:rsidRDefault="00B32354" w:rsidP="00B32354">
      <w:pPr>
        <w:pStyle w:val="Zarkazkladnhotextu2"/>
        <w:tabs>
          <w:tab w:val="right" w:leader="dot" w:pos="-1620"/>
        </w:tabs>
        <w:ind w:left="0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>31154000-0</w:t>
      </w:r>
      <w:r w:rsidRPr="00B32354">
        <w:rPr>
          <w:rFonts w:ascii="Tahoma" w:hAnsi="Tahoma" w:cs="Tahoma"/>
          <w:sz w:val="18"/>
          <w:szCs w:val="18"/>
        </w:rPr>
        <w:tab/>
      </w:r>
    </w:p>
    <w:p w14:paraId="0A63E657" w14:textId="77777777" w:rsidR="00B32354" w:rsidRPr="00B32354" w:rsidRDefault="00B32354" w:rsidP="00B32354">
      <w:pPr>
        <w:pStyle w:val="Zarkazkladnhotextu2"/>
        <w:tabs>
          <w:tab w:val="right" w:leader="dot" w:pos="10080"/>
        </w:tabs>
        <w:ind w:left="0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 xml:space="preserve">42417200-4      </w:t>
      </w:r>
    </w:p>
    <w:p w14:paraId="35884CA8" w14:textId="77777777" w:rsidR="00B32354" w:rsidRPr="00B32354" w:rsidRDefault="00B32354" w:rsidP="00B32354">
      <w:pPr>
        <w:pStyle w:val="Zarkazkladnhotextu2"/>
        <w:tabs>
          <w:tab w:val="right" w:leader="dot" w:pos="10080"/>
        </w:tabs>
        <w:ind w:left="0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 xml:space="preserve">44112220-6          </w:t>
      </w:r>
    </w:p>
    <w:p w14:paraId="48F19396" w14:textId="77777777" w:rsidR="00B32354" w:rsidRPr="00B32354" w:rsidRDefault="00B32354" w:rsidP="00B32354">
      <w:pPr>
        <w:pStyle w:val="Zarkazkladnhotextu2"/>
        <w:tabs>
          <w:tab w:val="right" w:leader="dot" w:pos="10080"/>
        </w:tabs>
        <w:ind w:left="0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 xml:space="preserve">EA30-2                 </w:t>
      </w:r>
    </w:p>
    <w:p w14:paraId="76B7B110" w14:textId="77777777" w:rsidR="00383B44" w:rsidRPr="00B32354" w:rsidRDefault="00383B44" w:rsidP="00383B44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 xml:space="preserve">II.3) Druh zákazky </w:t>
      </w:r>
    </w:p>
    <w:p w14:paraId="0010AF46" w14:textId="77777777" w:rsidR="00383B44" w:rsidRPr="00B32354" w:rsidRDefault="002E65A3" w:rsidP="00383B4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>Tovary</w:t>
      </w:r>
    </w:p>
    <w:p w14:paraId="1B20B8AB" w14:textId="77777777" w:rsidR="00383B44" w:rsidRPr="00B32354" w:rsidRDefault="00383B44" w:rsidP="00383B44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 xml:space="preserve">II.4) Stručný opis </w:t>
      </w:r>
    </w:p>
    <w:p w14:paraId="5159405A" w14:textId="77777777" w:rsidR="00383B44" w:rsidRPr="00A42BD3" w:rsidRDefault="00B32354" w:rsidP="00D86C4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>Predmetom zákazky je demontáž starej technológie znáškových hál 1-6 a dodávka s montážou novej technológie do týchto hál v súlade s platnou legislatívou SR a EÚ.</w:t>
      </w:r>
      <w:r w:rsidR="00D86C47">
        <w:rPr>
          <w:rFonts w:ascii="Tahoma" w:hAnsi="Tahoma" w:cs="Tahoma"/>
          <w:sz w:val="18"/>
          <w:szCs w:val="18"/>
        </w:rPr>
        <w:t xml:space="preserve"> </w:t>
      </w:r>
      <w:r w:rsidR="00383B44" w:rsidRPr="00A42BD3">
        <w:rPr>
          <w:rFonts w:ascii="Tahoma" w:hAnsi="Tahoma" w:cs="Tahoma"/>
          <w:sz w:val="18"/>
          <w:szCs w:val="18"/>
        </w:rPr>
        <w:t xml:space="preserve">Ďalšie informácie sú uvedené v súťažných podkladoch. </w:t>
      </w:r>
    </w:p>
    <w:p w14:paraId="6806A811" w14:textId="77777777" w:rsidR="00A42BD3" w:rsidRPr="00A42BD3" w:rsidRDefault="00383B44" w:rsidP="00A42BD3">
      <w:pPr>
        <w:pStyle w:val="odseknzov"/>
        <w:tabs>
          <w:tab w:val="left" w:pos="69"/>
          <w:tab w:val="left" w:pos="360"/>
        </w:tabs>
        <w:rPr>
          <w:rFonts w:ascii="Tahoma" w:hAnsi="Tahoma" w:cs="Tahoma"/>
          <w:color w:val="000000"/>
          <w:sz w:val="18"/>
          <w:szCs w:val="18"/>
        </w:rPr>
      </w:pPr>
      <w:r w:rsidRPr="00A42BD3">
        <w:rPr>
          <w:rFonts w:ascii="Tahoma" w:hAnsi="Tahoma" w:cs="Tahoma"/>
          <w:sz w:val="18"/>
          <w:szCs w:val="18"/>
        </w:rPr>
        <w:t xml:space="preserve">II.5) </w:t>
      </w:r>
      <w:r w:rsidR="00A42BD3" w:rsidRPr="00A42BD3">
        <w:rPr>
          <w:rFonts w:ascii="Tahoma" w:hAnsi="Tahoma" w:cs="Tahoma"/>
          <w:color w:val="000000"/>
          <w:sz w:val="18"/>
          <w:szCs w:val="18"/>
        </w:rPr>
        <w:t>Množstvo alebo rozsah predmetu zákazky</w:t>
      </w:r>
    </w:p>
    <w:p w14:paraId="626A792D" w14:textId="77777777" w:rsidR="00936572" w:rsidRPr="00A42BD3" w:rsidRDefault="00A42BD3" w:rsidP="00A42BD3">
      <w:pPr>
        <w:pStyle w:val="odsekobsah"/>
        <w:ind w:left="0"/>
        <w:rPr>
          <w:rFonts w:ascii="Tahoma" w:hAnsi="Tahoma" w:cs="Tahoma"/>
          <w:sz w:val="18"/>
          <w:szCs w:val="18"/>
        </w:rPr>
      </w:pPr>
      <w:r w:rsidRPr="00A42BD3">
        <w:rPr>
          <w:rFonts w:ascii="Tahoma" w:hAnsi="Tahoma" w:cs="Tahoma"/>
          <w:sz w:val="18"/>
          <w:szCs w:val="18"/>
        </w:rPr>
        <w:t>V zmysle špecifikácie predmetu zákazky.</w:t>
      </w:r>
    </w:p>
    <w:p w14:paraId="29B7ADDB" w14:textId="77777777" w:rsidR="00383B44" w:rsidRPr="00B32354" w:rsidRDefault="00A42BD3" w:rsidP="00383B44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>II.6)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7E6F18" w:rsidRPr="00B32354">
        <w:rPr>
          <w:rFonts w:ascii="Tahoma" w:hAnsi="Tahoma" w:cs="Tahoma"/>
          <w:b/>
          <w:sz w:val="18"/>
          <w:szCs w:val="18"/>
        </w:rPr>
        <w:t xml:space="preserve">Predpokladaná </w:t>
      </w:r>
      <w:r w:rsidR="00383B44" w:rsidRPr="00B32354">
        <w:rPr>
          <w:rFonts w:ascii="Tahoma" w:hAnsi="Tahoma" w:cs="Tahoma"/>
          <w:b/>
          <w:sz w:val="18"/>
          <w:szCs w:val="18"/>
        </w:rPr>
        <w:t xml:space="preserve">hodnota </w:t>
      </w:r>
      <w:r w:rsidR="007E6F18" w:rsidRPr="00B32354">
        <w:rPr>
          <w:rFonts w:ascii="Tahoma" w:hAnsi="Tahoma" w:cs="Tahoma"/>
          <w:b/>
          <w:sz w:val="18"/>
          <w:szCs w:val="18"/>
        </w:rPr>
        <w:t>zákazky</w:t>
      </w:r>
    </w:p>
    <w:p w14:paraId="069583BA" w14:textId="77777777" w:rsidR="00383B44" w:rsidRPr="00B32354" w:rsidRDefault="00B32354" w:rsidP="00383B4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>969 510,00</w:t>
      </w:r>
      <w:r>
        <w:rPr>
          <w:rFonts w:ascii="Tahoma" w:hAnsi="Tahoma" w:cs="Tahoma"/>
          <w:sz w:val="18"/>
          <w:szCs w:val="18"/>
        </w:rPr>
        <w:t xml:space="preserve"> </w:t>
      </w:r>
      <w:r w:rsidR="00383B44" w:rsidRPr="00B32354">
        <w:rPr>
          <w:rFonts w:ascii="Tahoma" w:hAnsi="Tahoma" w:cs="Tahoma"/>
          <w:sz w:val="18"/>
          <w:szCs w:val="18"/>
        </w:rPr>
        <w:t xml:space="preserve">EUR bez DPH </w:t>
      </w:r>
    </w:p>
    <w:p w14:paraId="30EB2FE4" w14:textId="77777777" w:rsidR="00773F0D" w:rsidRPr="00B32354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>II.</w:t>
      </w:r>
      <w:r w:rsidR="00A42BD3">
        <w:rPr>
          <w:rFonts w:ascii="Tahoma" w:hAnsi="Tahoma" w:cs="Tahoma"/>
          <w:b/>
          <w:sz w:val="18"/>
          <w:szCs w:val="18"/>
        </w:rPr>
        <w:t>7</w:t>
      </w:r>
      <w:r w:rsidRPr="00B32354">
        <w:rPr>
          <w:rFonts w:ascii="Tahoma" w:hAnsi="Tahoma" w:cs="Tahoma"/>
          <w:b/>
          <w:sz w:val="18"/>
          <w:szCs w:val="18"/>
        </w:rPr>
        <w:t xml:space="preserve">) Informácie o častiach </w:t>
      </w:r>
    </w:p>
    <w:p w14:paraId="499915F2" w14:textId="77777777" w:rsidR="0068517E" w:rsidRPr="00B32354" w:rsidRDefault="00B32354" w:rsidP="0068517E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="0068517E" w:rsidRPr="00B32354">
        <w:rPr>
          <w:rFonts w:ascii="Tahoma" w:hAnsi="Tahoma" w:cs="Tahoma"/>
          <w:sz w:val="18"/>
          <w:szCs w:val="18"/>
        </w:rPr>
        <w:t xml:space="preserve">ákazka sa </w:t>
      </w:r>
      <w:r w:rsidR="007E6F18" w:rsidRPr="00B32354">
        <w:rPr>
          <w:rFonts w:ascii="Tahoma" w:hAnsi="Tahoma" w:cs="Tahoma"/>
          <w:sz w:val="18"/>
          <w:szCs w:val="18"/>
        </w:rPr>
        <w:t>ne</w:t>
      </w:r>
      <w:r w:rsidR="0068517E" w:rsidRPr="00B32354">
        <w:rPr>
          <w:rFonts w:ascii="Tahoma" w:hAnsi="Tahoma" w:cs="Tahoma"/>
          <w:sz w:val="18"/>
          <w:szCs w:val="18"/>
        </w:rPr>
        <w:t>delí na časti</w:t>
      </w:r>
      <w:r w:rsidR="007E6F18" w:rsidRPr="00B32354">
        <w:rPr>
          <w:rFonts w:ascii="Tahoma" w:hAnsi="Tahoma" w:cs="Tahoma"/>
          <w:sz w:val="18"/>
          <w:szCs w:val="18"/>
        </w:rPr>
        <w:t>.</w:t>
      </w:r>
      <w:r w:rsidR="0068517E" w:rsidRPr="00B32354">
        <w:rPr>
          <w:rFonts w:ascii="Tahoma" w:hAnsi="Tahoma" w:cs="Tahoma"/>
          <w:sz w:val="18"/>
          <w:szCs w:val="18"/>
        </w:rPr>
        <w:t xml:space="preserve"> Uchádzač predloží ponuku na </w:t>
      </w:r>
      <w:r w:rsidRPr="00B32354">
        <w:rPr>
          <w:rFonts w:ascii="Tahoma" w:hAnsi="Tahoma" w:cs="Tahoma"/>
          <w:sz w:val="18"/>
          <w:szCs w:val="18"/>
        </w:rPr>
        <w:t>celý predmet zákazky</w:t>
      </w:r>
      <w:r w:rsidR="0068517E" w:rsidRPr="00B32354">
        <w:rPr>
          <w:rFonts w:ascii="Tahoma" w:hAnsi="Tahoma" w:cs="Tahoma"/>
          <w:sz w:val="18"/>
          <w:szCs w:val="18"/>
        </w:rPr>
        <w:t>.</w:t>
      </w:r>
    </w:p>
    <w:p w14:paraId="10EBAFC5" w14:textId="77777777" w:rsidR="00773F0D" w:rsidRPr="00B32354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>II.</w:t>
      </w:r>
      <w:r w:rsidR="00A42BD3">
        <w:rPr>
          <w:rFonts w:ascii="Tahoma" w:hAnsi="Tahoma" w:cs="Tahoma"/>
          <w:b/>
          <w:sz w:val="18"/>
          <w:szCs w:val="18"/>
        </w:rPr>
        <w:t>8</w:t>
      </w:r>
      <w:r w:rsidRPr="00B32354">
        <w:rPr>
          <w:rFonts w:ascii="Tahoma" w:hAnsi="Tahoma" w:cs="Tahoma"/>
          <w:b/>
          <w:sz w:val="18"/>
          <w:szCs w:val="18"/>
        </w:rPr>
        <w:t xml:space="preserve">) Miesto dodania </w:t>
      </w:r>
    </w:p>
    <w:p w14:paraId="3CC2DDA7" w14:textId="77777777" w:rsidR="00773F0D" w:rsidRPr="00B32354" w:rsidRDefault="00EB48FB" w:rsidP="0004370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>Kód NUTS: SK0</w:t>
      </w:r>
      <w:r w:rsidR="00454747" w:rsidRPr="00B32354">
        <w:rPr>
          <w:rFonts w:ascii="Tahoma" w:hAnsi="Tahoma" w:cs="Tahoma"/>
          <w:sz w:val="18"/>
          <w:szCs w:val="18"/>
        </w:rPr>
        <w:t>2</w:t>
      </w:r>
      <w:r w:rsidR="00B32354" w:rsidRPr="00B32354">
        <w:rPr>
          <w:rFonts w:ascii="Tahoma" w:hAnsi="Tahoma" w:cs="Tahoma"/>
          <w:sz w:val="18"/>
          <w:szCs w:val="18"/>
        </w:rPr>
        <w:t>3</w:t>
      </w:r>
    </w:p>
    <w:p w14:paraId="1ABE1547" w14:textId="77777777" w:rsidR="00773F0D" w:rsidRPr="00B32354" w:rsidRDefault="00773F0D" w:rsidP="0004370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 xml:space="preserve">Hlavné miesto dodania alebo plnenia: </w:t>
      </w:r>
    </w:p>
    <w:p w14:paraId="094314D2" w14:textId="77777777" w:rsidR="00383B44" w:rsidRPr="00B32354" w:rsidRDefault="00B32354" w:rsidP="00383B4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>Farma Jurský Dvor</w:t>
      </w:r>
      <w:r w:rsidR="00383B44" w:rsidRPr="00B32354">
        <w:rPr>
          <w:rFonts w:ascii="Tahoma" w:hAnsi="Tahoma" w:cs="Tahoma"/>
          <w:sz w:val="18"/>
          <w:szCs w:val="18"/>
        </w:rPr>
        <w:t xml:space="preserve">       </w:t>
      </w:r>
    </w:p>
    <w:p w14:paraId="6D826F76" w14:textId="77777777" w:rsidR="00773F0D" w:rsidRPr="00B32354" w:rsidRDefault="00773F0D" w:rsidP="00201D5A">
      <w:pPr>
        <w:pStyle w:val="Zkladntext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>II.</w:t>
      </w:r>
      <w:r w:rsidR="00A42BD3">
        <w:rPr>
          <w:rFonts w:ascii="Tahoma" w:hAnsi="Tahoma" w:cs="Tahoma"/>
          <w:b/>
          <w:sz w:val="18"/>
          <w:szCs w:val="18"/>
        </w:rPr>
        <w:t>9</w:t>
      </w:r>
      <w:r w:rsidRPr="00B32354">
        <w:rPr>
          <w:rFonts w:ascii="Tahoma" w:hAnsi="Tahoma" w:cs="Tahoma"/>
          <w:b/>
          <w:sz w:val="18"/>
          <w:szCs w:val="18"/>
        </w:rPr>
        <w:t xml:space="preserve">) Kritériá na vyhodnotenie ponúk </w:t>
      </w:r>
    </w:p>
    <w:p w14:paraId="3FFB0465" w14:textId="77777777" w:rsidR="00773F0D" w:rsidRPr="00413A97" w:rsidRDefault="00B32354" w:rsidP="00413A97">
      <w:pPr>
        <w:pStyle w:val="odsekobsah"/>
        <w:tabs>
          <w:tab w:val="left" w:pos="360"/>
        </w:tabs>
        <w:ind w:left="0"/>
        <w:rPr>
          <w:rFonts w:ascii="Tahoma" w:hAnsi="Tahoma" w:cs="Tahoma"/>
          <w:sz w:val="18"/>
          <w:szCs w:val="18"/>
        </w:rPr>
      </w:pPr>
      <w:r w:rsidRPr="00413A97">
        <w:rPr>
          <w:rFonts w:ascii="Tahoma" w:hAnsi="Tahoma" w:cs="Tahoma"/>
          <w:sz w:val="18"/>
          <w:szCs w:val="18"/>
        </w:rPr>
        <w:t>Jediným kritériom na vyhodnotenie ponúk je najnižšia cena v EUR bez DPH.</w:t>
      </w:r>
      <w:r w:rsidR="00773F0D" w:rsidRPr="00413A97">
        <w:rPr>
          <w:rFonts w:ascii="Tahoma" w:hAnsi="Tahoma" w:cs="Tahoma"/>
          <w:sz w:val="18"/>
          <w:szCs w:val="18"/>
        </w:rPr>
        <w:t xml:space="preserve"> </w:t>
      </w:r>
      <w:r w:rsidR="00413A97" w:rsidRPr="00413A97">
        <w:rPr>
          <w:rFonts w:ascii="Tahoma" w:hAnsi="Tahoma" w:cs="Tahoma"/>
          <w:sz w:val="18"/>
          <w:szCs w:val="18"/>
        </w:rPr>
        <w:t>Cenovú ponuku uchádzača s najnižšou cenou a bez výhrad voči zneniu vzorovej zmluvy vyhodnotí zadávateľ ako úspešnú, takúto cenovú ponuku prijme.</w:t>
      </w:r>
    </w:p>
    <w:p w14:paraId="1BE45A5B" w14:textId="77777777" w:rsidR="007E6F18" w:rsidRPr="00B32354" w:rsidRDefault="00383B44" w:rsidP="00383B44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>II.</w:t>
      </w:r>
      <w:r w:rsidR="00A42BD3">
        <w:rPr>
          <w:rFonts w:ascii="Tahoma" w:hAnsi="Tahoma" w:cs="Tahoma"/>
          <w:b/>
          <w:sz w:val="18"/>
          <w:szCs w:val="18"/>
        </w:rPr>
        <w:t>10</w:t>
      </w:r>
      <w:r w:rsidRPr="00B32354">
        <w:rPr>
          <w:rFonts w:ascii="Tahoma" w:hAnsi="Tahoma" w:cs="Tahoma"/>
          <w:b/>
          <w:sz w:val="18"/>
          <w:szCs w:val="18"/>
        </w:rPr>
        <w:t xml:space="preserve">) Dĺžka trvania </w:t>
      </w:r>
      <w:r w:rsidR="00D86C47">
        <w:rPr>
          <w:rFonts w:ascii="Tahoma" w:hAnsi="Tahoma" w:cs="Tahoma"/>
          <w:b/>
          <w:sz w:val="18"/>
          <w:szCs w:val="18"/>
        </w:rPr>
        <w:t>zmluvy</w:t>
      </w:r>
    </w:p>
    <w:p w14:paraId="226B095C" w14:textId="77777777" w:rsidR="00383B44" w:rsidRPr="00B32354" w:rsidRDefault="00383B44" w:rsidP="00383B4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 xml:space="preserve">Obdobie: v </w:t>
      </w:r>
      <w:r w:rsidR="007E6F18" w:rsidRPr="00B32354">
        <w:rPr>
          <w:rFonts w:ascii="Tahoma" w:hAnsi="Tahoma" w:cs="Tahoma"/>
          <w:sz w:val="18"/>
          <w:szCs w:val="18"/>
        </w:rPr>
        <w:t>intervale</w:t>
      </w:r>
    </w:p>
    <w:p w14:paraId="7F52E004" w14:textId="77777777" w:rsidR="00B32354" w:rsidRPr="00B32354" w:rsidRDefault="00B32354" w:rsidP="0004370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>od 1.</w:t>
      </w:r>
      <w:r w:rsidR="003A1BC8">
        <w:rPr>
          <w:rFonts w:ascii="Tahoma" w:hAnsi="Tahoma" w:cs="Tahoma"/>
          <w:sz w:val="18"/>
          <w:szCs w:val="18"/>
        </w:rPr>
        <w:t>7</w:t>
      </w:r>
      <w:r w:rsidRPr="00B32354">
        <w:rPr>
          <w:rFonts w:ascii="Tahoma" w:hAnsi="Tahoma" w:cs="Tahoma"/>
          <w:sz w:val="18"/>
          <w:szCs w:val="18"/>
        </w:rPr>
        <w:t xml:space="preserve">.2019 </w:t>
      </w:r>
    </w:p>
    <w:p w14:paraId="2968F23D" w14:textId="77777777" w:rsidR="007E6F18" w:rsidRPr="00B32354" w:rsidRDefault="00B32354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>do 31.10.2019</w:t>
      </w:r>
    </w:p>
    <w:p w14:paraId="3A21E082" w14:textId="77777777" w:rsidR="007B4FB5" w:rsidRPr="00B32354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>II.1</w:t>
      </w:r>
      <w:r w:rsidR="00A42BD3">
        <w:rPr>
          <w:rFonts w:ascii="Tahoma" w:hAnsi="Tahoma" w:cs="Tahoma"/>
          <w:b/>
          <w:sz w:val="18"/>
          <w:szCs w:val="18"/>
        </w:rPr>
        <w:t>1</w:t>
      </w:r>
      <w:r w:rsidRPr="00B32354">
        <w:rPr>
          <w:rFonts w:ascii="Tahoma" w:hAnsi="Tahoma" w:cs="Tahoma"/>
          <w:b/>
          <w:sz w:val="18"/>
          <w:szCs w:val="18"/>
        </w:rPr>
        <w:t>)</w:t>
      </w:r>
      <w:r w:rsidR="0005409F" w:rsidRPr="00B32354">
        <w:rPr>
          <w:rFonts w:ascii="Tahoma" w:hAnsi="Tahoma" w:cs="Tahoma"/>
          <w:b/>
          <w:sz w:val="18"/>
          <w:szCs w:val="18"/>
        </w:rPr>
        <w:t xml:space="preserve"> </w:t>
      </w:r>
      <w:r w:rsidRPr="00B32354">
        <w:rPr>
          <w:rFonts w:ascii="Tahoma" w:hAnsi="Tahoma" w:cs="Tahoma"/>
          <w:b/>
          <w:sz w:val="18"/>
          <w:szCs w:val="18"/>
        </w:rPr>
        <w:t xml:space="preserve">Informácie o variantoch </w:t>
      </w:r>
    </w:p>
    <w:p w14:paraId="40AEA69B" w14:textId="77777777" w:rsidR="00B32354" w:rsidRPr="00B32354" w:rsidRDefault="00B32354" w:rsidP="00B3235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>Uchádzačom sa neumožňuje predložiť variantné riešenie. Ak súčasťou ponuky bude aj variantné riešenie, nebude sa takéto riešenie vyhodnocovať.</w:t>
      </w:r>
    </w:p>
    <w:p w14:paraId="073A57D0" w14:textId="77777777" w:rsidR="00B32354" w:rsidRPr="00B32354" w:rsidRDefault="00773F0D" w:rsidP="00B32354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32354">
        <w:rPr>
          <w:rFonts w:ascii="Tahoma" w:hAnsi="Tahoma" w:cs="Tahoma"/>
          <w:b/>
          <w:sz w:val="18"/>
          <w:szCs w:val="18"/>
        </w:rPr>
        <w:t>II.</w:t>
      </w:r>
      <w:r w:rsidR="0005409F" w:rsidRPr="00B32354">
        <w:rPr>
          <w:rFonts w:ascii="Tahoma" w:hAnsi="Tahoma" w:cs="Tahoma"/>
          <w:b/>
          <w:sz w:val="18"/>
          <w:szCs w:val="18"/>
        </w:rPr>
        <w:t>1</w:t>
      </w:r>
      <w:r w:rsidR="00A42BD3">
        <w:rPr>
          <w:rFonts w:ascii="Tahoma" w:hAnsi="Tahoma" w:cs="Tahoma"/>
          <w:b/>
          <w:sz w:val="18"/>
          <w:szCs w:val="18"/>
        </w:rPr>
        <w:t>2</w:t>
      </w:r>
      <w:r w:rsidRPr="00B32354">
        <w:rPr>
          <w:rFonts w:ascii="Tahoma" w:hAnsi="Tahoma" w:cs="Tahoma"/>
          <w:b/>
          <w:sz w:val="18"/>
          <w:szCs w:val="18"/>
        </w:rPr>
        <w:t>)</w:t>
      </w:r>
      <w:r w:rsidR="0005409F" w:rsidRPr="001440A3">
        <w:rPr>
          <w:rFonts w:ascii="Tahoma" w:hAnsi="Tahoma" w:cs="Tahoma"/>
          <w:b/>
          <w:sz w:val="18"/>
          <w:szCs w:val="18"/>
        </w:rPr>
        <w:t xml:space="preserve"> </w:t>
      </w:r>
      <w:r w:rsidR="001440A3" w:rsidRPr="001440A3">
        <w:rPr>
          <w:rFonts w:ascii="Tahoma" w:hAnsi="Tahoma" w:cs="Tahoma"/>
          <w:b/>
          <w:sz w:val="18"/>
          <w:szCs w:val="18"/>
        </w:rPr>
        <w:t xml:space="preserve">Hlavné podmienky financovania a platobné podmienky </w:t>
      </w:r>
    </w:p>
    <w:p w14:paraId="64476F52" w14:textId="77777777" w:rsidR="00B32354" w:rsidRPr="00590915" w:rsidRDefault="00B32354" w:rsidP="00B32354">
      <w:pPr>
        <w:pStyle w:val="Hlavika"/>
        <w:tabs>
          <w:tab w:val="clear" w:pos="4536"/>
          <w:tab w:val="clear" w:pos="9072"/>
        </w:tabs>
        <w:jc w:val="both"/>
        <w:rPr>
          <w:rFonts w:ascii="Tahoma" w:hAnsi="Tahoma" w:cs="Tahoma"/>
          <w:sz w:val="18"/>
          <w:szCs w:val="18"/>
        </w:rPr>
      </w:pPr>
      <w:r w:rsidRPr="00B32354">
        <w:rPr>
          <w:rFonts w:ascii="Tahoma" w:hAnsi="Tahoma" w:cs="Tahoma"/>
          <w:sz w:val="18"/>
          <w:szCs w:val="18"/>
        </w:rPr>
        <w:t xml:space="preserve">Predmet zákazky bude financovaný z vlastných zdrojov zadávateľa (vo výške 50 %) a zo zdrojov EPFRV + ŠR SR </w:t>
      </w:r>
      <w:r w:rsidRPr="00590915">
        <w:rPr>
          <w:rFonts w:ascii="Tahoma" w:hAnsi="Tahoma" w:cs="Tahoma"/>
          <w:sz w:val="18"/>
          <w:szCs w:val="18"/>
        </w:rPr>
        <w:t>(vo výške 50%).</w:t>
      </w:r>
      <w:r w:rsidR="002F5763" w:rsidRPr="00590915">
        <w:rPr>
          <w:rFonts w:ascii="Tahoma" w:hAnsi="Tahoma" w:cs="Tahoma"/>
          <w:sz w:val="18"/>
          <w:szCs w:val="18"/>
        </w:rPr>
        <w:t xml:space="preserve"> </w:t>
      </w:r>
      <w:r w:rsidR="00590915" w:rsidRPr="00590915">
        <w:rPr>
          <w:rFonts w:ascii="Tahoma" w:hAnsi="Tahoma" w:cs="Tahoma"/>
          <w:sz w:val="18"/>
          <w:szCs w:val="18"/>
        </w:rPr>
        <w:t>Platba za Dielo bude delená na čiastky na základe Čiastkových preberacích protokolov o odovzdaní a prevzatí Diela po ich realizácii. Zhotoviteľ môže vystaviť faktúru vždy len ak pôjde o funkčne a technicky ukončenú časť Diela, čo potvrdí zástupca  Objednávateľa. Preddavky sa neposkytujú.</w:t>
      </w:r>
    </w:p>
    <w:p w14:paraId="238695CD" w14:textId="77777777" w:rsidR="00556562" w:rsidRDefault="00556562" w:rsidP="00B3235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7D2D9A5B" w14:textId="77777777" w:rsidR="007B4FB5" w:rsidRPr="0004370F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4370F">
        <w:rPr>
          <w:rFonts w:ascii="Tahoma" w:hAnsi="Tahoma" w:cs="Tahoma"/>
          <w:b/>
          <w:sz w:val="18"/>
          <w:szCs w:val="18"/>
        </w:rPr>
        <w:t xml:space="preserve">III.  PODMIENKY ÚČASTI </w:t>
      </w:r>
    </w:p>
    <w:p w14:paraId="5987A0CC" w14:textId="77777777" w:rsidR="0005409F" w:rsidRPr="00AA640D" w:rsidRDefault="00773F0D" w:rsidP="00AA640D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AA640D">
        <w:rPr>
          <w:rFonts w:ascii="Tahoma" w:hAnsi="Tahoma" w:cs="Tahoma"/>
          <w:b/>
          <w:sz w:val="18"/>
          <w:szCs w:val="18"/>
        </w:rPr>
        <w:t>III.1)</w:t>
      </w:r>
      <w:r w:rsidR="0005409F" w:rsidRPr="00AA640D">
        <w:rPr>
          <w:rFonts w:ascii="Tahoma" w:hAnsi="Tahoma" w:cs="Tahoma"/>
          <w:b/>
          <w:sz w:val="18"/>
          <w:szCs w:val="18"/>
        </w:rPr>
        <w:t xml:space="preserve"> </w:t>
      </w:r>
      <w:r w:rsidRPr="00AA640D">
        <w:rPr>
          <w:rFonts w:ascii="Tahoma" w:hAnsi="Tahoma" w:cs="Tahoma"/>
          <w:b/>
          <w:sz w:val="18"/>
          <w:szCs w:val="18"/>
        </w:rPr>
        <w:t xml:space="preserve">Osobné postavenie </w:t>
      </w:r>
    </w:p>
    <w:p w14:paraId="4330A92C" w14:textId="77777777" w:rsidR="00136047" w:rsidRPr="00AA640D" w:rsidRDefault="009548AE" w:rsidP="00AA640D">
      <w:pPr>
        <w:shd w:val="clear" w:color="auto" w:fill="FFFFFF"/>
        <w:spacing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A640D">
        <w:rPr>
          <w:rFonts w:ascii="Tahoma" w:hAnsi="Tahoma" w:cs="Tahoma"/>
          <w:sz w:val="18"/>
          <w:szCs w:val="18"/>
        </w:rPr>
        <w:t xml:space="preserve">1. </w:t>
      </w:r>
      <w:r w:rsidR="00A325FD" w:rsidRPr="00AA640D">
        <w:rPr>
          <w:rFonts w:ascii="Tahoma" w:hAnsi="Tahoma" w:cs="Tahoma"/>
          <w:sz w:val="18"/>
          <w:szCs w:val="18"/>
        </w:rPr>
        <w:t>Predmetného zadávania</w:t>
      </w:r>
      <w:r w:rsidRPr="00AA640D">
        <w:rPr>
          <w:rFonts w:ascii="Tahoma" w:hAnsi="Tahoma" w:cs="Tahoma"/>
          <w:sz w:val="18"/>
          <w:szCs w:val="18"/>
        </w:rPr>
        <w:t xml:space="preserve"> zákazky</w:t>
      </w:r>
      <w:r w:rsidR="00136047" w:rsidRPr="00AA640D">
        <w:rPr>
          <w:rFonts w:ascii="Tahoma" w:hAnsi="Tahoma" w:cs="Tahoma"/>
          <w:sz w:val="18"/>
          <w:szCs w:val="18"/>
        </w:rPr>
        <w:t xml:space="preserve"> sa môže zúčastniť len ten, kto spĺňa podmienky účasti týkajúce sa osobného </w:t>
      </w:r>
      <w:r w:rsidR="00AA640D">
        <w:rPr>
          <w:rFonts w:ascii="Tahoma" w:hAnsi="Tahoma" w:cs="Tahoma"/>
          <w:sz w:val="18"/>
          <w:szCs w:val="18"/>
        </w:rPr>
        <w:t xml:space="preserve"> </w:t>
      </w:r>
      <w:r w:rsidR="00136047" w:rsidRPr="00AA640D">
        <w:rPr>
          <w:rFonts w:ascii="Tahoma" w:hAnsi="Tahoma" w:cs="Tahoma"/>
          <w:sz w:val="18"/>
          <w:szCs w:val="18"/>
        </w:rPr>
        <w:t>postavenia</w:t>
      </w:r>
      <w:r w:rsidRPr="00AA640D">
        <w:rPr>
          <w:rFonts w:ascii="Tahoma" w:hAnsi="Tahoma" w:cs="Tahoma"/>
          <w:sz w:val="18"/>
          <w:szCs w:val="18"/>
        </w:rPr>
        <w:t xml:space="preserve">, čo preukazuje </w:t>
      </w:r>
      <w:r w:rsidR="00136047" w:rsidRPr="00AA640D">
        <w:rPr>
          <w:rFonts w:ascii="Tahoma" w:hAnsi="Tahoma" w:cs="Tahoma"/>
          <w:sz w:val="18"/>
          <w:szCs w:val="18"/>
        </w:rPr>
        <w:t>:</w:t>
      </w:r>
    </w:p>
    <w:p w14:paraId="3CD6C883" w14:textId="77777777" w:rsidR="009548AE" w:rsidRPr="00AA640D" w:rsidRDefault="009548AE" w:rsidP="00AA640D">
      <w:pPr>
        <w:pStyle w:val="Odsekzoznamu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AA640D">
        <w:rPr>
          <w:rFonts w:ascii="Tahoma" w:hAnsi="Tahoma" w:cs="Tahoma"/>
          <w:sz w:val="18"/>
          <w:szCs w:val="18"/>
        </w:rPr>
        <w:lastRenderedPageBreak/>
        <w:t>dokladom, ktorý uchádzača oprávňuje dodávať tovar, uskutočňovať stavebné práce, alebo poskytovať službu,</w:t>
      </w:r>
    </w:p>
    <w:p w14:paraId="16D72707" w14:textId="77777777" w:rsidR="009548AE" w:rsidRPr="00AA640D" w:rsidRDefault="009548AE" w:rsidP="00AA640D">
      <w:pPr>
        <w:pStyle w:val="Odsekzoznamu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AA640D">
        <w:rPr>
          <w:rFonts w:ascii="Tahoma" w:hAnsi="Tahoma" w:cs="Tahoma"/>
          <w:sz w:val="18"/>
          <w:szCs w:val="18"/>
        </w:rPr>
        <w:t xml:space="preserve">čestným vyhlásením, že uchádzač ani jeho štatutárny orgán, ani žiadny člen štatutárneho orgánu, ani žiadny člen dozornej rady, ani prokurista neboli  právoplatne odsúdení </w:t>
      </w:r>
      <w:r w:rsidRPr="00AA640D">
        <w:rPr>
          <w:rFonts w:ascii="Tahoma" w:hAnsi="Tahoma" w:cs="Tahoma"/>
          <w:bCs/>
          <w:sz w:val="18"/>
          <w:szCs w:val="18"/>
        </w:rPr>
        <w:t>za trestný čin podvodu,</w:t>
      </w:r>
      <w:r w:rsidRPr="00AA640D">
        <w:rPr>
          <w:rFonts w:ascii="Tahoma" w:hAnsi="Tahoma" w:cs="Tahoma"/>
          <w:sz w:val="18"/>
          <w:szCs w:val="18"/>
        </w:rPr>
        <w:t xml:space="preserve"> za trestný čin korupcie, za trestný čin poškodzovania finančných záujmov EÚ, za trestný čin legalizácie príjmu z trestnej činnosti, za trestný čin založenia, zosnovania a podporovania zločineckej skupiny, alebo za trestný čin machinácie pri verejnom obstarávaní a verejnej dražbe, </w:t>
      </w:r>
      <w:r w:rsidRPr="00AA640D">
        <w:rPr>
          <w:rFonts w:ascii="Tahoma" w:hAnsi="Tahoma" w:cs="Tahoma"/>
          <w:color w:val="000000"/>
          <w:sz w:val="18"/>
          <w:szCs w:val="18"/>
        </w:rPr>
        <w:t>trestné činy súvisiace s terorizmom alebo spojené s teroristickými aktivitami, využívanie detskej práce alebo iných foriem obchodovania s ľuďmi;</w:t>
      </w:r>
      <w:r w:rsidRPr="00AA640D">
        <w:rPr>
          <w:rFonts w:ascii="Tahoma" w:hAnsi="Tahoma" w:cs="Tahoma"/>
          <w:sz w:val="18"/>
          <w:szCs w:val="18"/>
        </w:rPr>
        <w:t xml:space="preserve"> </w:t>
      </w:r>
    </w:p>
    <w:p w14:paraId="5700FE6D" w14:textId="77777777" w:rsidR="009548AE" w:rsidRPr="00AA640D" w:rsidRDefault="009548AE" w:rsidP="00AA640D">
      <w:pPr>
        <w:pStyle w:val="Odsekzoznamu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AA640D">
        <w:rPr>
          <w:rFonts w:ascii="Tahoma" w:hAnsi="Tahoma" w:cs="Tahoma"/>
          <w:sz w:val="18"/>
          <w:szCs w:val="18"/>
        </w:rPr>
        <w:t>čestným vyhlásením, že neporušuje zákaz nelegálnej práce a nelegálneho zamestnávania podľa zákona č. 82/2005 Z. z. o nelegálnej práci a nelegálnom zamestnávaní a o zmene a doplnení niektorých zákonov,</w:t>
      </w:r>
    </w:p>
    <w:p w14:paraId="5C2D6EFE" w14:textId="77777777" w:rsidR="009548AE" w:rsidRPr="00AA640D" w:rsidRDefault="009548AE" w:rsidP="00AA640D">
      <w:pPr>
        <w:pStyle w:val="Odsekzoznamu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AA640D">
        <w:rPr>
          <w:rFonts w:ascii="Tahoma" w:hAnsi="Tahoma" w:cs="Tahoma"/>
          <w:sz w:val="18"/>
          <w:szCs w:val="18"/>
        </w:rPr>
        <w:t>čestným vyhlásením uchádzača, že nie je v konkurze, likvidácii, reštrukturalizácii a nie je voči nemu vedené exekučné konanie</w:t>
      </w:r>
    </w:p>
    <w:p w14:paraId="5607E67B" w14:textId="77777777" w:rsidR="009548AE" w:rsidRPr="00AA640D" w:rsidRDefault="009548AE" w:rsidP="00AA640D">
      <w:p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A640D">
        <w:rPr>
          <w:rFonts w:ascii="Tahoma" w:hAnsi="Tahoma" w:cs="Tahoma"/>
          <w:sz w:val="18"/>
          <w:szCs w:val="18"/>
        </w:rPr>
        <w:t>2.</w:t>
      </w:r>
      <w:r w:rsidR="00AA640D">
        <w:rPr>
          <w:rFonts w:ascii="Tahoma" w:hAnsi="Tahoma" w:cs="Tahoma"/>
          <w:sz w:val="18"/>
          <w:szCs w:val="18"/>
        </w:rPr>
        <w:t xml:space="preserve"> </w:t>
      </w:r>
      <w:r w:rsidRPr="00AA640D">
        <w:rPr>
          <w:rFonts w:ascii="Tahoma" w:hAnsi="Tahoma" w:cs="Tahoma"/>
          <w:sz w:val="18"/>
          <w:szCs w:val="18"/>
        </w:rPr>
        <w:t xml:space="preserve"> Doklady v písm. </w:t>
      </w:r>
      <w:r w:rsidR="005F3747" w:rsidRPr="00AA640D">
        <w:rPr>
          <w:rFonts w:ascii="Tahoma" w:hAnsi="Tahoma" w:cs="Tahoma"/>
          <w:sz w:val="18"/>
          <w:szCs w:val="18"/>
        </w:rPr>
        <w:t>b</w:t>
      </w:r>
      <w:r w:rsidRPr="00AA640D">
        <w:rPr>
          <w:rFonts w:ascii="Tahoma" w:hAnsi="Tahoma" w:cs="Tahoma"/>
          <w:sz w:val="18"/>
          <w:szCs w:val="18"/>
        </w:rPr>
        <w:t xml:space="preserve">) , </w:t>
      </w:r>
      <w:r w:rsidR="005F3747" w:rsidRPr="00AA640D">
        <w:rPr>
          <w:rFonts w:ascii="Tahoma" w:hAnsi="Tahoma" w:cs="Tahoma"/>
          <w:sz w:val="18"/>
          <w:szCs w:val="18"/>
        </w:rPr>
        <w:t>c</w:t>
      </w:r>
      <w:r w:rsidRPr="00AA640D">
        <w:rPr>
          <w:rFonts w:ascii="Tahoma" w:hAnsi="Tahoma" w:cs="Tahoma"/>
          <w:sz w:val="18"/>
          <w:szCs w:val="18"/>
        </w:rPr>
        <w:t>) a </w:t>
      </w:r>
      <w:r w:rsidR="005F3747" w:rsidRPr="00AA640D">
        <w:rPr>
          <w:rFonts w:ascii="Tahoma" w:hAnsi="Tahoma" w:cs="Tahoma"/>
          <w:sz w:val="18"/>
          <w:szCs w:val="18"/>
        </w:rPr>
        <w:t>d</w:t>
      </w:r>
      <w:r w:rsidRPr="00AA640D">
        <w:rPr>
          <w:rFonts w:ascii="Tahoma" w:hAnsi="Tahoma" w:cs="Tahoma"/>
          <w:sz w:val="18"/>
          <w:szCs w:val="18"/>
        </w:rPr>
        <w:t>) je možné nahradiť čestným vyhlásením uchádzača, že je vedený v  „Zozname hospodárskych subjektov“ vedeného Úradom pre verejné obstarávanie (ÚVO) a že skutočnosti dokladované v čase zápisu do tohto zoznamu sú platné v termíne prekladania cenových ponúk.</w:t>
      </w:r>
    </w:p>
    <w:p w14:paraId="0821DF38" w14:textId="77777777" w:rsidR="009548AE" w:rsidRPr="00AA640D" w:rsidRDefault="005F3747" w:rsidP="00AA640D">
      <w:pPr>
        <w:pStyle w:val="Odsekzoznamu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A640D">
        <w:rPr>
          <w:rFonts w:ascii="Tahoma" w:hAnsi="Tahoma" w:cs="Tahoma"/>
          <w:sz w:val="18"/>
          <w:szCs w:val="18"/>
        </w:rPr>
        <w:t>D</w:t>
      </w:r>
      <w:r w:rsidR="009548AE" w:rsidRPr="00AA640D">
        <w:rPr>
          <w:rFonts w:ascii="Tahoma" w:hAnsi="Tahoma" w:cs="Tahoma"/>
          <w:sz w:val="18"/>
          <w:szCs w:val="18"/>
        </w:rPr>
        <w:t xml:space="preserve">oklady v písm. </w:t>
      </w:r>
      <w:r w:rsidRPr="00AA640D">
        <w:rPr>
          <w:rFonts w:ascii="Tahoma" w:hAnsi="Tahoma" w:cs="Tahoma"/>
          <w:sz w:val="18"/>
          <w:szCs w:val="18"/>
        </w:rPr>
        <w:t>b</w:t>
      </w:r>
      <w:r w:rsidR="009548AE" w:rsidRPr="00AA640D">
        <w:rPr>
          <w:rFonts w:ascii="Tahoma" w:hAnsi="Tahoma" w:cs="Tahoma"/>
          <w:sz w:val="18"/>
          <w:szCs w:val="18"/>
        </w:rPr>
        <w:t xml:space="preserve">) je možné nahradiť dokladmi podľa </w:t>
      </w:r>
      <w:r w:rsidRPr="00AA640D">
        <w:rPr>
          <w:rFonts w:ascii="Tahoma" w:hAnsi="Tahoma" w:cs="Tahoma"/>
          <w:sz w:val="18"/>
          <w:szCs w:val="18"/>
        </w:rPr>
        <w:t>bodu</w:t>
      </w:r>
      <w:r w:rsidR="009548AE" w:rsidRPr="00AA640D">
        <w:rPr>
          <w:rFonts w:ascii="Tahoma" w:hAnsi="Tahoma" w:cs="Tahoma"/>
          <w:sz w:val="18"/>
          <w:szCs w:val="18"/>
        </w:rPr>
        <w:t xml:space="preserve"> </w:t>
      </w:r>
      <w:r w:rsidRPr="00AA640D">
        <w:rPr>
          <w:rFonts w:ascii="Tahoma" w:hAnsi="Tahoma" w:cs="Tahoma"/>
          <w:sz w:val="18"/>
          <w:szCs w:val="18"/>
        </w:rPr>
        <w:t>4</w:t>
      </w:r>
      <w:r w:rsidR="009548AE" w:rsidRPr="00AA640D">
        <w:rPr>
          <w:rFonts w:ascii="Tahoma" w:hAnsi="Tahoma" w:cs="Tahoma"/>
          <w:sz w:val="18"/>
          <w:szCs w:val="18"/>
        </w:rPr>
        <w:t xml:space="preserve"> písm. a) a b) t</w:t>
      </w:r>
      <w:r w:rsidRPr="00AA640D">
        <w:rPr>
          <w:rFonts w:ascii="Tahoma" w:hAnsi="Tahoma" w:cs="Tahoma"/>
          <w:sz w:val="18"/>
          <w:szCs w:val="18"/>
        </w:rPr>
        <w:t>ejto časti</w:t>
      </w:r>
      <w:r w:rsidR="009548AE" w:rsidRPr="00AA640D">
        <w:rPr>
          <w:rFonts w:ascii="Tahoma" w:hAnsi="Tahoma" w:cs="Tahoma"/>
          <w:sz w:val="18"/>
          <w:szCs w:val="18"/>
        </w:rPr>
        <w:t>, v rámci zaslaných cenových ponúk.</w:t>
      </w:r>
    </w:p>
    <w:p w14:paraId="167D155A" w14:textId="77777777" w:rsidR="009548AE" w:rsidRPr="00AA640D" w:rsidRDefault="005F3747" w:rsidP="00AA640D">
      <w:pPr>
        <w:pStyle w:val="Odsekzoznamu"/>
        <w:numPr>
          <w:ilvl w:val="0"/>
          <w:numId w:val="36"/>
        </w:numPr>
        <w:spacing w:line="240" w:lineRule="auto"/>
        <w:ind w:left="284" w:hanging="284"/>
        <w:rPr>
          <w:rFonts w:ascii="Tahoma" w:hAnsi="Tahoma" w:cs="Tahoma"/>
          <w:sz w:val="18"/>
          <w:szCs w:val="18"/>
        </w:rPr>
      </w:pPr>
      <w:r w:rsidRPr="00AA640D">
        <w:rPr>
          <w:rFonts w:ascii="Tahoma" w:hAnsi="Tahoma" w:cs="Tahoma"/>
          <w:sz w:val="18"/>
          <w:szCs w:val="18"/>
        </w:rPr>
        <w:t xml:space="preserve">Zadávateľ </w:t>
      </w:r>
      <w:r w:rsidR="009548AE" w:rsidRPr="00AA640D">
        <w:rPr>
          <w:rFonts w:ascii="Tahoma" w:hAnsi="Tahoma" w:cs="Tahoma"/>
          <w:sz w:val="18"/>
          <w:szCs w:val="18"/>
        </w:rPr>
        <w:t xml:space="preserve">od </w:t>
      </w:r>
      <w:r w:rsidRPr="00AA640D">
        <w:rPr>
          <w:rFonts w:ascii="Tahoma" w:hAnsi="Tahoma" w:cs="Tahoma"/>
          <w:sz w:val="18"/>
          <w:szCs w:val="18"/>
        </w:rPr>
        <w:t xml:space="preserve">úspešného </w:t>
      </w:r>
      <w:r w:rsidR="009548AE" w:rsidRPr="00AA640D">
        <w:rPr>
          <w:rFonts w:ascii="Tahoma" w:hAnsi="Tahoma" w:cs="Tahoma"/>
          <w:sz w:val="18"/>
          <w:szCs w:val="18"/>
        </w:rPr>
        <w:t xml:space="preserve">uchádzača písomne vyžiada (bezodkladne po vyhodnotení cenových ponúk), aby do 5 pracovných dní doručil (za predpokladu, že uvedené doklady nedoručil v rámci </w:t>
      </w:r>
      <w:r w:rsidR="00AA640D">
        <w:rPr>
          <w:rFonts w:ascii="Tahoma" w:hAnsi="Tahoma" w:cs="Tahoma"/>
          <w:sz w:val="18"/>
          <w:szCs w:val="18"/>
        </w:rPr>
        <w:t>predloženej</w:t>
      </w:r>
      <w:r w:rsidR="009548AE" w:rsidRPr="00AA640D">
        <w:rPr>
          <w:rFonts w:ascii="Tahoma" w:hAnsi="Tahoma" w:cs="Tahoma"/>
          <w:sz w:val="18"/>
          <w:szCs w:val="18"/>
        </w:rPr>
        <w:t xml:space="preserve"> cenovej ponuky)</w:t>
      </w:r>
    </w:p>
    <w:p w14:paraId="57A8E567" w14:textId="77777777" w:rsidR="009548AE" w:rsidRPr="00AA640D" w:rsidRDefault="009548AE" w:rsidP="00AA640D">
      <w:pPr>
        <w:pStyle w:val="Odsekzoznamu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Tahoma" w:hAnsi="Tahoma" w:cs="Tahoma"/>
          <w:sz w:val="18"/>
          <w:szCs w:val="18"/>
        </w:rPr>
      </w:pPr>
      <w:r w:rsidRPr="00AA640D">
        <w:rPr>
          <w:rFonts w:ascii="Tahoma" w:hAnsi="Tahoma" w:cs="Tahoma"/>
          <w:sz w:val="18"/>
          <w:szCs w:val="18"/>
        </w:rPr>
        <w:t>výpis z registra trestov všetkých členov štatutárneho orgánu, členov dozornej rady prípadne prokuristu nie starší ako 3 mesiace,</w:t>
      </w:r>
    </w:p>
    <w:p w14:paraId="057573BE" w14:textId="77777777" w:rsidR="009548AE" w:rsidRPr="00AA640D" w:rsidRDefault="009548AE" w:rsidP="00AA640D">
      <w:pPr>
        <w:pStyle w:val="Odsekzoznamu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Tahoma" w:hAnsi="Tahoma" w:cs="Tahoma"/>
          <w:sz w:val="18"/>
          <w:szCs w:val="18"/>
        </w:rPr>
      </w:pPr>
      <w:r w:rsidRPr="00AA640D">
        <w:rPr>
          <w:rFonts w:ascii="Tahoma" w:hAnsi="Tahoma" w:cs="Tahoma"/>
          <w:sz w:val="18"/>
          <w:szCs w:val="18"/>
        </w:rPr>
        <w:t>výpis z registra trestov právnickej osoby nie starší ako 3 mesiace</w:t>
      </w:r>
      <w:r w:rsidR="005F3747" w:rsidRPr="00AA640D">
        <w:rPr>
          <w:rFonts w:ascii="Tahoma" w:hAnsi="Tahoma" w:cs="Tahoma"/>
          <w:sz w:val="18"/>
          <w:szCs w:val="18"/>
        </w:rPr>
        <w:t>.</w:t>
      </w:r>
      <w:r w:rsidRPr="00AA640D">
        <w:rPr>
          <w:rFonts w:ascii="Tahoma" w:hAnsi="Tahoma" w:cs="Tahoma"/>
          <w:sz w:val="18"/>
          <w:szCs w:val="18"/>
        </w:rPr>
        <w:t xml:space="preserve"> Ak uchádzač má sídlo, miesto podnikania alebo obvyklý pobyt mimo územia Slovenskej republiky a štát jeho sídla, miesta podnikania alebo obvyklého pobytu nevydáva niektoré z uvedených dokladov alebo nevydáva ani rovnocenné doklady, možno ich nahradiť čestným vyhlásením podľa predpisov platných v štáte jeho sídla, miesta podnikania alebo obvyklého pobytu,  nie starším ako 3 mesiace</w:t>
      </w:r>
      <w:r w:rsidR="005F3747" w:rsidRPr="00AA640D">
        <w:rPr>
          <w:rFonts w:ascii="Tahoma" w:hAnsi="Tahoma" w:cs="Tahoma"/>
          <w:sz w:val="18"/>
          <w:szCs w:val="18"/>
        </w:rPr>
        <w:t>.</w:t>
      </w:r>
    </w:p>
    <w:p w14:paraId="05E5F2E7" w14:textId="77777777" w:rsidR="00AA640D" w:rsidRDefault="00AA64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61A44834" w14:textId="77777777" w:rsidR="007B4FB5" w:rsidRPr="0004370F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4370F">
        <w:rPr>
          <w:rFonts w:ascii="Tahoma" w:hAnsi="Tahoma" w:cs="Tahoma"/>
          <w:b/>
          <w:sz w:val="18"/>
          <w:szCs w:val="18"/>
        </w:rPr>
        <w:t>IV</w:t>
      </w:r>
      <w:r w:rsidR="0005409F">
        <w:rPr>
          <w:rFonts w:ascii="Tahoma" w:hAnsi="Tahoma" w:cs="Tahoma"/>
          <w:b/>
          <w:sz w:val="18"/>
          <w:szCs w:val="18"/>
        </w:rPr>
        <w:t>.</w:t>
      </w:r>
      <w:r w:rsidRPr="0004370F">
        <w:rPr>
          <w:rFonts w:ascii="Tahoma" w:hAnsi="Tahoma" w:cs="Tahoma"/>
          <w:b/>
          <w:sz w:val="18"/>
          <w:szCs w:val="18"/>
        </w:rPr>
        <w:t xml:space="preserve"> POSTUP </w:t>
      </w:r>
    </w:p>
    <w:p w14:paraId="7672ED3F" w14:textId="77777777" w:rsidR="006363A4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4370F">
        <w:rPr>
          <w:rFonts w:ascii="Tahoma" w:hAnsi="Tahoma" w:cs="Tahoma"/>
          <w:b/>
          <w:sz w:val="18"/>
          <w:szCs w:val="18"/>
        </w:rPr>
        <w:t xml:space="preserve">IV.1)  </w:t>
      </w:r>
      <w:r w:rsidR="006363A4">
        <w:rPr>
          <w:rFonts w:ascii="Tahoma" w:hAnsi="Tahoma" w:cs="Tahoma"/>
          <w:b/>
          <w:sz w:val="18"/>
          <w:szCs w:val="18"/>
        </w:rPr>
        <w:t>Obsah ponuky</w:t>
      </w:r>
    </w:p>
    <w:p w14:paraId="32047B7B" w14:textId="77777777" w:rsidR="006363A4" w:rsidRPr="005D4EAE" w:rsidRDefault="006363A4" w:rsidP="0004370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5D4EAE">
        <w:rPr>
          <w:rFonts w:ascii="Tahoma" w:hAnsi="Tahoma" w:cs="Tahoma"/>
          <w:sz w:val="18"/>
          <w:szCs w:val="18"/>
        </w:rPr>
        <w:t>Viď. bod 17. súťažných podkladov</w:t>
      </w:r>
    </w:p>
    <w:p w14:paraId="7101DF3E" w14:textId="77777777" w:rsidR="006363A4" w:rsidRPr="005D4EAE" w:rsidRDefault="006363A4" w:rsidP="006363A4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5D4EAE">
        <w:rPr>
          <w:rFonts w:ascii="Tahoma" w:hAnsi="Tahoma" w:cs="Tahoma"/>
          <w:b/>
          <w:sz w:val="18"/>
          <w:szCs w:val="18"/>
        </w:rPr>
        <w:t xml:space="preserve">IV.2)  Minimálna lehota, počas ktorej sú ponuky uchádzačov viazané </w:t>
      </w:r>
    </w:p>
    <w:p w14:paraId="6FDE4B40" w14:textId="77777777" w:rsidR="006363A4" w:rsidRPr="003A1BC8" w:rsidRDefault="006363A4" w:rsidP="006363A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A1BC8">
        <w:rPr>
          <w:rFonts w:ascii="Tahoma" w:hAnsi="Tahoma" w:cs="Tahoma"/>
          <w:sz w:val="18"/>
          <w:szCs w:val="18"/>
        </w:rPr>
        <w:t xml:space="preserve">Ponuka musí platiť do: </w:t>
      </w:r>
      <w:r w:rsidR="003A1BC8" w:rsidRPr="003A1BC8">
        <w:rPr>
          <w:rFonts w:ascii="Tahoma" w:hAnsi="Tahoma" w:cs="Tahoma"/>
          <w:sz w:val="18"/>
          <w:szCs w:val="18"/>
        </w:rPr>
        <w:t>31</w:t>
      </w:r>
      <w:r w:rsidRPr="003A1BC8">
        <w:rPr>
          <w:rFonts w:ascii="Tahoma" w:hAnsi="Tahoma" w:cs="Tahoma"/>
          <w:sz w:val="18"/>
          <w:szCs w:val="18"/>
        </w:rPr>
        <w:t>.</w:t>
      </w:r>
      <w:r w:rsidR="003A1BC8" w:rsidRPr="003A1BC8">
        <w:rPr>
          <w:rFonts w:ascii="Tahoma" w:hAnsi="Tahoma" w:cs="Tahoma"/>
          <w:sz w:val="18"/>
          <w:szCs w:val="18"/>
        </w:rPr>
        <w:t>1</w:t>
      </w:r>
      <w:r w:rsidRPr="003A1BC8">
        <w:rPr>
          <w:rFonts w:ascii="Tahoma" w:hAnsi="Tahoma" w:cs="Tahoma"/>
          <w:sz w:val="18"/>
          <w:szCs w:val="18"/>
        </w:rPr>
        <w:t>0.2019</w:t>
      </w:r>
    </w:p>
    <w:p w14:paraId="3DF9CEA9" w14:textId="77777777" w:rsidR="006363A4" w:rsidRPr="005D4EAE" w:rsidRDefault="006363A4" w:rsidP="006363A4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5D4EAE">
        <w:rPr>
          <w:rFonts w:ascii="Tahoma" w:hAnsi="Tahoma" w:cs="Tahoma"/>
          <w:b/>
          <w:sz w:val="18"/>
          <w:szCs w:val="18"/>
        </w:rPr>
        <w:t xml:space="preserve">IV.3) Lehota na predkladanie ponúk </w:t>
      </w:r>
    </w:p>
    <w:p w14:paraId="3379FF57" w14:textId="77777777" w:rsidR="006363A4" w:rsidRPr="003A1BC8" w:rsidRDefault="006363A4" w:rsidP="006363A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A1BC8">
        <w:rPr>
          <w:rFonts w:ascii="Tahoma" w:hAnsi="Tahoma" w:cs="Tahoma"/>
          <w:b/>
          <w:sz w:val="18"/>
          <w:szCs w:val="18"/>
        </w:rPr>
        <w:t xml:space="preserve">Dátum a čas: </w:t>
      </w:r>
      <w:r w:rsidRPr="003A1BC8">
        <w:rPr>
          <w:rFonts w:ascii="Tahoma" w:hAnsi="Tahoma" w:cs="Tahoma"/>
          <w:sz w:val="18"/>
          <w:szCs w:val="18"/>
        </w:rPr>
        <w:t xml:space="preserve"> </w:t>
      </w:r>
      <w:r w:rsidR="003A1BC8" w:rsidRPr="003A1BC8">
        <w:rPr>
          <w:rFonts w:ascii="Tahoma" w:hAnsi="Tahoma" w:cs="Tahoma"/>
          <w:sz w:val="18"/>
          <w:szCs w:val="18"/>
        </w:rPr>
        <w:t>26</w:t>
      </w:r>
      <w:r w:rsidRPr="003A1BC8">
        <w:rPr>
          <w:rFonts w:ascii="Tahoma" w:hAnsi="Tahoma" w:cs="Tahoma"/>
          <w:sz w:val="18"/>
          <w:szCs w:val="18"/>
        </w:rPr>
        <w:t>.0</w:t>
      </w:r>
      <w:r w:rsidR="003A1BC8" w:rsidRPr="003A1BC8">
        <w:rPr>
          <w:rFonts w:ascii="Tahoma" w:hAnsi="Tahoma" w:cs="Tahoma"/>
          <w:sz w:val="18"/>
          <w:szCs w:val="18"/>
        </w:rPr>
        <w:t>4</w:t>
      </w:r>
      <w:r w:rsidRPr="003A1BC8">
        <w:rPr>
          <w:rFonts w:ascii="Tahoma" w:hAnsi="Tahoma" w:cs="Tahoma"/>
          <w:sz w:val="18"/>
          <w:szCs w:val="18"/>
        </w:rPr>
        <w:t xml:space="preserve">.2019 </w:t>
      </w:r>
      <w:r w:rsidR="003A1BC8" w:rsidRPr="003A1BC8">
        <w:rPr>
          <w:rFonts w:ascii="Tahoma" w:hAnsi="Tahoma" w:cs="Tahoma"/>
          <w:sz w:val="18"/>
          <w:szCs w:val="18"/>
        </w:rPr>
        <w:t>13</w:t>
      </w:r>
      <w:r w:rsidRPr="003A1BC8">
        <w:rPr>
          <w:rFonts w:ascii="Tahoma" w:hAnsi="Tahoma" w:cs="Tahoma"/>
          <w:sz w:val="18"/>
          <w:szCs w:val="18"/>
        </w:rPr>
        <w:t>:00 hod.</w:t>
      </w:r>
    </w:p>
    <w:p w14:paraId="6A456D31" w14:textId="77777777" w:rsidR="006363A4" w:rsidRPr="005D4EAE" w:rsidRDefault="006363A4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5D4EAE">
        <w:rPr>
          <w:rFonts w:ascii="Tahoma" w:hAnsi="Tahoma" w:cs="Tahoma"/>
          <w:b/>
          <w:sz w:val="18"/>
          <w:szCs w:val="18"/>
        </w:rPr>
        <w:t>IV.4) Spôsob predloženia ponuky</w:t>
      </w:r>
    </w:p>
    <w:p w14:paraId="047AE0AC" w14:textId="77777777" w:rsidR="006363A4" w:rsidRPr="005D4EAE" w:rsidRDefault="006363A4" w:rsidP="0004370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5D4EAE">
        <w:rPr>
          <w:rFonts w:ascii="Tahoma" w:hAnsi="Tahoma" w:cs="Tahoma"/>
          <w:sz w:val="18"/>
          <w:szCs w:val="18"/>
        </w:rPr>
        <w:t>Listinne</w:t>
      </w:r>
      <w:r w:rsidRPr="005D4EAE">
        <w:rPr>
          <w:rFonts w:ascii="Tahoma" w:hAnsi="Tahoma" w:cs="Tahoma"/>
          <w:b/>
          <w:sz w:val="18"/>
          <w:szCs w:val="18"/>
        </w:rPr>
        <w:t xml:space="preserve"> </w:t>
      </w:r>
      <w:r w:rsidRPr="005D4EAE">
        <w:rPr>
          <w:rFonts w:ascii="Tahoma" w:eastAsia="Calibri" w:hAnsi="Tahoma" w:cs="Tahoma"/>
          <w:sz w:val="18"/>
          <w:szCs w:val="18"/>
          <w:lang w:eastAsia="sk-SK"/>
        </w:rPr>
        <w:t>v neprieh</w:t>
      </w:r>
      <w:r w:rsidRPr="005D4EAE">
        <w:rPr>
          <w:rFonts w:ascii="Tahoma" w:eastAsia="TimesNewRoman" w:hAnsi="Tahoma" w:cs="Tahoma"/>
          <w:sz w:val="18"/>
          <w:szCs w:val="18"/>
          <w:lang w:eastAsia="sk-SK"/>
        </w:rPr>
        <w:t>ľ</w:t>
      </w:r>
      <w:r w:rsidRPr="005D4EAE">
        <w:rPr>
          <w:rFonts w:ascii="Tahoma" w:eastAsia="Calibri" w:hAnsi="Tahoma" w:cs="Tahoma"/>
          <w:sz w:val="18"/>
          <w:szCs w:val="18"/>
          <w:lang w:eastAsia="sk-SK"/>
        </w:rPr>
        <w:t>adnom vonkajšom obale (napr. neprieh</w:t>
      </w:r>
      <w:r w:rsidRPr="005D4EAE">
        <w:rPr>
          <w:rFonts w:ascii="Tahoma" w:eastAsia="TimesNewRoman" w:hAnsi="Tahoma" w:cs="Tahoma"/>
          <w:sz w:val="18"/>
          <w:szCs w:val="18"/>
          <w:lang w:eastAsia="sk-SK"/>
        </w:rPr>
        <w:t>ľ</w:t>
      </w:r>
      <w:r w:rsidRPr="005D4EAE">
        <w:rPr>
          <w:rFonts w:ascii="Tahoma" w:eastAsia="Calibri" w:hAnsi="Tahoma" w:cs="Tahoma"/>
          <w:sz w:val="18"/>
          <w:szCs w:val="18"/>
          <w:lang w:eastAsia="sk-SK"/>
        </w:rPr>
        <w:t>adná obálka), ktorý musí by</w:t>
      </w:r>
      <w:r w:rsidRPr="005D4EAE">
        <w:rPr>
          <w:rFonts w:ascii="Tahoma" w:eastAsia="TimesNewRoman" w:hAnsi="Tahoma" w:cs="Tahoma"/>
          <w:sz w:val="18"/>
          <w:szCs w:val="18"/>
          <w:lang w:eastAsia="sk-SK"/>
        </w:rPr>
        <w:t xml:space="preserve">ť </w:t>
      </w:r>
      <w:r w:rsidRPr="005D4EAE">
        <w:rPr>
          <w:rFonts w:ascii="Tahoma" w:eastAsia="Calibri" w:hAnsi="Tahoma" w:cs="Tahoma"/>
          <w:sz w:val="18"/>
          <w:szCs w:val="18"/>
          <w:lang w:eastAsia="sk-SK"/>
        </w:rPr>
        <w:t>ozna</w:t>
      </w:r>
      <w:r w:rsidRPr="005D4EAE">
        <w:rPr>
          <w:rFonts w:ascii="Tahoma" w:eastAsia="TimesNewRoman" w:hAnsi="Tahoma" w:cs="Tahoma"/>
          <w:sz w:val="18"/>
          <w:szCs w:val="18"/>
          <w:lang w:eastAsia="sk-SK"/>
        </w:rPr>
        <w:t>č</w:t>
      </w:r>
      <w:r w:rsidRPr="005D4EAE">
        <w:rPr>
          <w:rFonts w:ascii="Tahoma" w:eastAsia="Calibri" w:hAnsi="Tahoma" w:cs="Tahoma"/>
          <w:sz w:val="18"/>
          <w:szCs w:val="18"/>
          <w:lang w:eastAsia="sk-SK"/>
        </w:rPr>
        <w:t>ený</w:t>
      </w:r>
      <w:r w:rsidR="005D4EAE" w:rsidRPr="005D4EAE">
        <w:rPr>
          <w:rFonts w:ascii="Tahoma" w:eastAsia="Calibri" w:hAnsi="Tahoma" w:cs="Tahoma"/>
          <w:sz w:val="18"/>
          <w:szCs w:val="18"/>
          <w:lang w:eastAsia="sk-SK"/>
        </w:rPr>
        <w:t xml:space="preserve"> v zmysle bodu 21.2 súťažných podkladov</w:t>
      </w:r>
      <w:r w:rsidR="005D4EAE" w:rsidRPr="005D4EAE">
        <w:rPr>
          <w:rFonts w:ascii="Tahoma" w:hAnsi="Tahoma" w:cs="Tahoma"/>
          <w:b/>
          <w:sz w:val="18"/>
          <w:szCs w:val="18"/>
        </w:rPr>
        <w:t xml:space="preserve"> </w:t>
      </w:r>
      <w:r w:rsidR="005D4EAE" w:rsidRPr="005D4EAE">
        <w:rPr>
          <w:rFonts w:ascii="Tahoma" w:hAnsi="Tahoma" w:cs="Tahoma"/>
          <w:sz w:val="18"/>
          <w:szCs w:val="18"/>
        </w:rPr>
        <w:t>na adresu zadávateľa uvedenú v bode I.1) tejto Výzvy</w:t>
      </w:r>
    </w:p>
    <w:p w14:paraId="7909E13A" w14:textId="77777777" w:rsidR="005D4EAE" w:rsidRPr="0004370F" w:rsidRDefault="005D4EAE" w:rsidP="005D4EAE">
      <w:pPr>
        <w:tabs>
          <w:tab w:val="center" w:pos="4535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4370F">
        <w:rPr>
          <w:rFonts w:ascii="Tahoma" w:hAnsi="Tahoma" w:cs="Tahoma"/>
          <w:b/>
          <w:sz w:val="18"/>
          <w:szCs w:val="18"/>
        </w:rPr>
        <w:t>IV.</w:t>
      </w:r>
      <w:r>
        <w:rPr>
          <w:rFonts w:ascii="Tahoma" w:hAnsi="Tahoma" w:cs="Tahoma"/>
          <w:b/>
          <w:sz w:val="18"/>
          <w:szCs w:val="18"/>
        </w:rPr>
        <w:t>5</w:t>
      </w:r>
      <w:r w:rsidRPr="0004370F">
        <w:rPr>
          <w:rFonts w:ascii="Tahoma" w:hAnsi="Tahoma" w:cs="Tahoma"/>
          <w:b/>
          <w:sz w:val="18"/>
          <w:szCs w:val="18"/>
        </w:rPr>
        <w:t xml:space="preserve">) Podmienky na otváranie ponúk </w:t>
      </w:r>
      <w:r>
        <w:rPr>
          <w:rFonts w:ascii="Tahoma" w:hAnsi="Tahoma" w:cs="Tahoma"/>
          <w:b/>
          <w:sz w:val="18"/>
          <w:szCs w:val="18"/>
        </w:rPr>
        <w:tab/>
      </w:r>
    </w:p>
    <w:p w14:paraId="0B12577F" w14:textId="77777777" w:rsidR="005D4EAE" w:rsidRPr="003A1BC8" w:rsidRDefault="005D4EAE" w:rsidP="005D4EA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4370F">
        <w:rPr>
          <w:rFonts w:ascii="Tahoma" w:hAnsi="Tahoma" w:cs="Tahoma"/>
          <w:b/>
          <w:sz w:val="18"/>
          <w:szCs w:val="18"/>
        </w:rPr>
        <w:t>Dátum a čas:</w:t>
      </w:r>
      <w:r w:rsidRPr="0004370F">
        <w:rPr>
          <w:rFonts w:ascii="Tahoma" w:hAnsi="Tahoma" w:cs="Tahoma"/>
          <w:sz w:val="18"/>
          <w:szCs w:val="18"/>
        </w:rPr>
        <w:t xml:space="preserve">  </w:t>
      </w:r>
      <w:r w:rsidR="003A1BC8" w:rsidRPr="003A1BC8">
        <w:rPr>
          <w:rFonts w:ascii="Tahoma" w:hAnsi="Tahoma" w:cs="Tahoma"/>
          <w:sz w:val="18"/>
          <w:szCs w:val="18"/>
        </w:rPr>
        <w:t>26</w:t>
      </w:r>
      <w:r w:rsidRPr="003A1BC8">
        <w:rPr>
          <w:rFonts w:ascii="Tahoma" w:hAnsi="Tahoma" w:cs="Tahoma"/>
          <w:sz w:val="18"/>
          <w:szCs w:val="18"/>
        </w:rPr>
        <w:t>.0</w:t>
      </w:r>
      <w:r w:rsidR="003A1BC8" w:rsidRPr="003A1BC8">
        <w:rPr>
          <w:rFonts w:ascii="Tahoma" w:hAnsi="Tahoma" w:cs="Tahoma"/>
          <w:sz w:val="18"/>
          <w:szCs w:val="18"/>
        </w:rPr>
        <w:t>4</w:t>
      </w:r>
      <w:r w:rsidRPr="003A1BC8">
        <w:rPr>
          <w:rFonts w:ascii="Tahoma" w:hAnsi="Tahoma" w:cs="Tahoma"/>
          <w:sz w:val="18"/>
          <w:szCs w:val="18"/>
        </w:rPr>
        <w:t xml:space="preserve">.2019 </w:t>
      </w:r>
      <w:r w:rsidR="003A1BC8" w:rsidRPr="003A1BC8">
        <w:rPr>
          <w:rFonts w:ascii="Tahoma" w:hAnsi="Tahoma" w:cs="Tahoma"/>
          <w:sz w:val="18"/>
          <w:szCs w:val="18"/>
        </w:rPr>
        <w:t>14</w:t>
      </w:r>
      <w:r w:rsidRPr="003A1BC8">
        <w:rPr>
          <w:rFonts w:ascii="Tahoma" w:hAnsi="Tahoma" w:cs="Tahoma"/>
          <w:sz w:val="18"/>
          <w:szCs w:val="18"/>
        </w:rPr>
        <w:t>:00 hod.</w:t>
      </w:r>
    </w:p>
    <w:p w14:paraId="59B36C7E" w14:textId="77777777" w:rsidR="005D4EAE" w:rsidRPr="0004370F" w:rsidRDefault="005D4EAE" w:rsidP="005D4EA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4370F">
        <w:rPr>
          <w:rFonts w:ascii="Tahoma" w:hAnsi="Tahoma" w:cs="Tahoma"/>
          <w:b/>
          <w:sz w:val="18"/>
          <w:szCs w:val="18"/>
        </w:rPr>
        <w:t>Miesto:</w:t>
      </w:r>
      <w:r w:rsidRPr="0004370F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2B6904">
        <w:rPr>
          <w:rFonts w:ascii="Tahoma" w:hAnsi="Tahoma" w:cs="Tahoma"/>
          <w:sz w:val="18"/>
          <w:szCs w:val="18"/>
        </w:rPr>
        <w:t>Liaharenský</w:t>
      </w:r>
      <w:proofErr w:type="spellEnd"/>
      <w:r w:rsidRPr="002B6904">
        <w:rPr>
          <w:rFonts w:ascii="Tahoma" w:hAnsi="Tahoma" w:cs="Tahoma"/>
          <w:sz w:val="18"/>
          <w:szCs w:val="18"/>
        </w:rPr>
        <w:t xml:space="preserve"> podnik Nitra, </w:t>
      </w:r>
      <w:proofErr w:type="spellStart"/>
      <w:r w:rsidRPr="002B6904">
        <w:rPr>
          <w:rFonts w:ascii="Tahoma" w:hAnsi="Tahoma" w:cs="Tahoma"/>
          <w:sz w:val="18"/>
          <w:szCs w:val="18"/>
        </w:rPr>
        <w:t>a.s</w:t>
      </w:r>
      <w:proofErr w:type="spellEnd"/>
      <w:r w:rsidRPr="002B6904">
        <w:rPr>
          <w:rFonts w:ascii="Tahoma" w:hAnsi="Tahoma" w:cs="Tahoma"/>
          <w:sz w:val="18"/>
          <w:szCs w:val="18"/>
        </w:rPr>
        <w:t xml:space="preserve">., zasadačka, 949 01 Nitra – </w:t>
      </w:r>
      <w:proofErr w:type="spellStart"/>
      <w:r w:rsidRPr="002B6904">
        <w:rPr>
          <w:rFonts w:ascii="Tahoma" w:hAnsi="Tahoma" w:cs="Tahoma"/>
          <w:sz w:val="18"/>
          <w:szCs w:val="18"/>
        </w:rPr>
        <w:t>Párovské</w:t>
      </w:r>
      <w:proofErr w:type="spellEnd"/>
      <w:r w:rsidRPr="002B6904">
        <w:rPr>
          <w:rFonts w:ascii="Tahoma" w:hAnsi="Tahoma" w:cs="Tahoma"/>
          <w:sz w:val="18"/>
          <w:szCs w:val="18"/>
        </w:rPr>
        <w:t xml:space="preserve"> Háje</w:t>
      </w:r>
    </w:p>
    <w:p w14:paraId="5355F0F1" w14:textId="77777777" w:rsidR="005D4EAE" w:rsidRPr="00F67ABA" w:rsidRDefault="005D4EAE" w:rsidP="005D4EA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B6904">
        <w:rPr>
          <w:rFonts w:ascii="Tahoma" w:hAnsi="Tahoma" w:cs="Tahoma"/>
          <w:b/>
          <w:sz w:val="18"/>
          <w:szCs w:val="18"/>
        </w:rPr>
        <w:t>Informácie o oprávnených osobách a otváraní ponúk:</w:t>
      </w:r>
      <w:r w:rsidRPr="002B6904">
        <w:rPr>
          <w:rFonts w:ascii="Tahoma" w:hAnsi="Tahoma" w:cs="Tahoma"/>
          <w:sz w:val="18"/>
          <w:szCs w:val="18"/>
        </w:rPr>
        <w:t xml:space="preserve"> </w:t>
      </w:r>
      <w:r w:rsidRPr="002B6904">
        <w:rPr>
          <w:rFonts w:ascii="Tahoma" w:hAnsi="Tahoma" w:cs="Tahoma"/>
          <w:color w:val="000000"/>
          <w:sz w:val="18"/>
          <w:szCs w:val="18"/>
        </w:rPr>
        <w:t xml:space="preserve">Na otváraní ponúk sa môžu zúčastniť zástupcovia uchádzača, ktorí predložili ponuku v lehote na predkladanie ponúk v počte jeden. Na otváraní ponúk môže byť takýto uchádzač zastúpený štatutárnym orgánom alebo členom štatutárneho orgánu uchádzača alebo osobou </w:t>
      </w:r>
      <w:r w:rsidRPr="00F67ABA">
        <w:rPr>
          <w:rFonts w:ascii="Tahoma" w:hAnsi="Tahoma" w:cs="Tahoma"/>
          <w:color w:val="000000"/>
          <w:sz w:val="18"/>
          <w:szCs w:val="18"/>
        </w:rPr>
        <w:t>splnomocnenou uchádzačom na jeho zastupovanie</w:t>
      </w:r>
      <w:r w:rsidRPr="00F67ABA">
        <w:rPr>
          <w:rFonts w:ascii="Tahoma" w:hAnsi="Tahoma" w:cs="Tahoma"/>
          <w:sz w:val="18"/>
          <w:szCs w:val="18"/>
        </w:rPr>
        <w:t>. Vyhodnotenie ponúk je neverejné.</w:t>
      </w:r>
    </w:p>
    <w:p w14:paraId="23093F38" w14:textId="77777777" w:rsidR="007B4FB5" w:rsidRPr="0004370F" w:rsidRDefault="005D4EAE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4370F">
        <w:rPr>
          <w:rFonts w:ascii="Tahoma" w:hAnsi="Tahoma" w:cs="Tahoma"/>
          <w:b/>
          <w:sz w:val="18"/>
          <w:szCs w:val="18"/>
        </w:rPr>
        <w:t>IV.</w:t>
      </w:r>
      <w:r>
        <w:rPr>
          <w:rFonts w:ascii="Tahoma" w:hAnsi="Tahoma" w:cs="Tahoma"/>
          <w:b/>
          <w:sz w:val="18"/>
          <w:szCs w:val="18"/>
        </w:rPr>
        <w:t>6</w:t>
      </w:r>
      <w:r w:rsidRPr="0004370F">
        <w:rPr>
          <w:rFonts w:ascii="Tahoma" w:hAnsi="Tahoma" w:cs="Tahoma"/>
          <w:b/>
          <w:sz w:val="18"/>
          <w:szCs w:val="18"/>
        </w:rPr>
        <w:t>)</w:t>
      </w:r>
      <w:r>
        <w:rPr>
          <w:rFonts w:ascii="Tahoma" w:hAnsi="Tahoma" w:cs="Tahoma"/>
          <w:b/>
          <w:sz w:val="18"/>
          <w:szCs w:val="18"/>
        </w:rPr>
        <w:t xml:space="preserve"> Výsledok zadávania</w:t>
      </w:r>
      <w:r w:rsidR="00773F0D" w:rsidRPr="0004370F">
        <w:rPr>
          <w:rFonts w:ascii="Tahoma" w:hAnsi="Tahoma" w:cs="Tahoma"/>
          <w:b/>
          <w:sz w:val="18"/>
          <w:szCs w:val="18"/>
        </w:rPr>
        <w:t xml:space="preserve"> </w:t>
      </w:r>
    </w:p>
    <w:p w14:paraId="34CB0FE0" w14:textId="77777777" w:rsidR="005D4EAE" w:rsidRPr="005D4EAE" w:rsidRDefault="002B6904" w:rsidP="005D4EAE">
      <w:pPr>
        <w:pStyle w:val="Zkladntext"/>
        <w:numPr>
          <w:ilvl w:val="0"/>
          <w:numId w:val="38"/>
        </w:numPr>
        <w:tabs>
          <w:tab w:val="right" w:leader="dot" w:pos="10080"/>
        </w:tabs>
        <w:spacing w:after="0" w:line="240" w:lineRule="auto"/>
        <w:ind w:left="284" w:hanging="284"/>
        <w:jc w:val="both"/>
        <w:rPr>
          <w:rFonts w:ascii="Tahoma" w:hAnsi="Tahoma" w:cs="Tahoma"/>
          <w:b/>
          <w:bCs/>
          <w:iCs/>
          <w:sz w:val="18"/>
          <w:szCs w:val="18"/>
        </w:rPr>
      </w:pPr>
      <w:r w:rsidRPr="002F5763">
        <w:rPr>
          <w:rFonts w:ascii="Tahoma" w:hAnsi="Tahoma" w:cs="Tahoma"/>
          <w:sz w:val="18"/>
          <w:szCs w:val="18"/>
        </w:rPr>
        <w:t>S úspešným uchádzačom bude uzatvorená Zmluva o</w:t>
      </w:r>
      <w:r w:rsidR="005D4EAE">
        <w:rPr>
          <w:rFonts w:ascii="Tahoma" w:hAnsi="Tahoma" w:cs="Tahoma"/>
          <w:sz w:val="18"/>
          <w:szCs w:val="18"/>
        </w:rPr>
        <w:t> </w:t>
      </w:r>
      <w:r w:rsidRPr="002F5763">
        <w:rPr>
          <w:rFonts w:ascii="Tahoma" w:hAnsi="Tahoma" w:cs="Tahoma"/>
          <w:sz w:val="18"/>
          <w:szCs w:val="18"/>
        </w:rPr>
        <w:t>dielo</w:t>
      </w:r>
      <w:r w:rsidR="005D4EAE">
        <w:rPr>
          <w:rFonts w:ascii="Tahoma" w:hAnsi="Tahoma" w:cs="Tahoma"/>
          <w:sz w:val="18"/>
          <w:szCs w:val="18"/>
        </w:rPr>
        <w:t>.</w:t>
      </w:r>
    </w:p>
    <w:p w14:paraId="6D2CD79E" w14:textId="77777777" w:rsidR="002F5763" w:rsidRPr="002F5763" w:rsidRDefault="005D4EAE" w:rsidP="005D4EAE">
      <w:pPr>
        <w:pStyle w:val="Zkladntext"/>
        <w:numPr>
          <w:ilvl w:val="0"/>
          <w:numId w:val="38"/>
        </w:numPr>
        <w:tabs>
          <w:tab w:val="right" w:leader="dot" w:pos="10080"/>
        </w:tabs>
        <w:spacing w:after="0" w:line="240" w:lineRule="auto"/>
        <w:ind w:left="284" w:hanging="284"/>
        <w:jc w:val="both"/>
        <w:rPr>
          <w:rFonts w:ascii="Tahoma" w:hAnsi="Tahoma" w:cs="Tahoma"/>
          <w:b/>
          <w:bCs/>
          <w:iCs/>
          <w:sz w:val="18"/>
          <w:szCs w:val="18"/>
        </w:rPr>
      </w:pPr>
      <w:r>
        <w:rPr>
          <w:rFonts w:ascii="Tahoma" w:hAnsi="Tahoma" w:cs="Tahoma"/>
          <w:b/>
          <w:bCs/>
          <w:iCs/>
          <w:sz w:val="18"/>
          <w:szCs w:val="18"/>
          <w:u w:val="single"/>
        </w:rPr>
        <w:t>Z</w:t>
      </w:r>
      <w:r w:rsidR="002F5763" w:rsidRPr="00E952E0">
        <w:rPr>
          <w:rFonts w:ascii="Tahoma" w:hAnsi="Tahoma" w:cs="Tahoma"/>
          <w:b/>
          <w:bCs/>
          <w:iCs/>
          <w:sz w:val="18"/>
          <w:szCs w:val="18"/>
          <w:u w:val="single"/>
        </w:rPr>
        <w:t>adávateľ nesmie uzavrieť zmluvu s uchádzačom alebo uchádzačmi, ktorí majú povinnosť zapisovať sa do registra partnerov verejného sektora a nie sú zapísaní v registri partnerov verejného sektora alebo ktorých subdodávatelia, ktorí majú povinnosť zapisovať sa do registra partnerov verejného sektora, nie sú zapísaní v registri partnerov verejného sektora.</w:t>
      </w:r>
    </w:p>
    <w:p w14:paraId="6C58C108" w14:textId="77777777" w:rsidR="0005409F" w:rsidRDefault="0005409F" w:rsidP="002B6904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23F23AD5" w14:textId="77777777" w:rsidR="007B4FB5" w:rsidRPr="0004370F" w:rsidRDefault="00773F0D" w:rsidP="0004370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4370F">
        <w:rPr>
          <w:rFonts w:ascii="Tahoma" w:hAnsi="Tahoma" w:cs="Tahoma"/>
          <w:b/>
          <w:sz w:val="18"/>
          <w:szCs w:val="18"/>
        </w:rPr>
        <w:t>V</w:t>
      </w:r>
      <w:r w:rsidR="0005409F">
        <w:rPr>
          <w:rFonts w:ascii="Tahoma" w:hAnsi="Tahoma" w:cs="Tahoma"/>
          <w:b/>
          <w:sz w:val="18"/>
          <w:szCs w:val="18"/>
        </w:rPr>
        <w:t>.</w:t>
      </w:r>
      <w:r w:rsidRPr="0004370F">
        <w:rPr>
          <w:rFonts w:ascii="Tahoma" w:hAnsi="Tahoma" w:cs="Tahoma"/>
          <w:b/>
          <w:sz w:val="18"/>
          <w:szCs w:val="18"/>
        </w:rPr>
        <w:t xml:space="preserve">  DOPLŇUJÚCE INFORMÁCIE</w:t>
      </w:r>
    </w:p>
    <w:p w14:paraId="1EC7B8A6" w14:textId="77777777" w:rsidR="00201D5A" w:rsidRPr="00201D5A" w:rsidRDefault="002C1461" w:rsidP="00201D5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>
        <w:rPr>
          <w:rFonts w:ascii="Tahoma" w:hAnsi="Tahoma" w:cs="Tahoma"/>
          <w:sz w:val="18"/>
          <w:szCs w:val="18"/>
        </w:rPr>
        <w:t>U</w:t>
      </w:r>
      <w:r w:rsidR="00E96352">
        <w:rPr>
          <w:rFonts w:ascii="Tahoma" w:hAnsi="Tahoma" w:cs="Tahoma"/>
          <w:sz w:val="18"/>
          <w:szCs w:val="18"/>
        </w:rPr>
        <w:t>chádzač môže predložiť len jednu ponuku. Uchádzač nemôže byt zároveň členom skupiny dodávateľov, ktorá predkladá inú ponuku.</w:t>
      </w:r>
      <w:r w:rsidR="00201D5A" w:rsidRPr="00201D5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</w:t>
      </w:r>
    </w:p>
    <w:p w14:paraId="6F0385C7" w14:textId="77777777" w:rsidR="00201D5A" w:rsidRPr="003A1BC8" w:rsidRDefault="00201D5A" w:rsidP="00201D5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3A1BC8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Komunikácia na účely vysvetľovania sa realizuje výlučne v slovenskom, prípadne českom jazyku.</w:t>
      </w:r>
    </w:p>
    <w:p w14:paraId="75301C73" w14:textId="77777777" w:rsidR="00201D5A" w:rsidRPr="003A1BC8" w:rsidRDefault="002F5763" w:rsidP="008C4C22">
      <w:pPr>
        <w:pStyle w:val="Zkladntext"/>
        <w:numPr>
          <w:ilvl w:val="0"/>
          <w:numId w:val="1"/>
        </w:numPr>
        <w:spacing w:after="0" w:line="240" w:lineRule="auto"/>
        <w:ind w:left="284" w:hanging="284"/>
        <w:rPr>
          <w:rFonts w:ascii="Tahoma" w:hAnsi="Tahoma" w:cs="Tahoma"/>
          <w:sz w:val="18"/>
          <w:szCs w:val="18"/>
        </w:rPr>
      </w:pPr>
      <w:r w:rsidRPr="003A1BC8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Zadávateľa</w:t>
      </w:r>
      <w:r w:rsidR="00201D5A" w:rsidRPr="003A1BC8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pri realizácii </w:t>
      </w:r>
      <w:r w:rsidR="008C4C22" w:rsidRPr="003A1BC8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predmetného zadávania </w:t>
      </w:r>
      <w:r w:rsidR="00201D5A" w:rsidRPr="003A1BC8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zastupuje spoločnosť Inštitút poradenstva </w:t>
      </w:r>
      <w:r w:rsidRPr="003A1BC8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 </w:t>
      </w:r>
      <w:r w:rsidR="00201D5A" w:rsidRPr="003A1BC8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a obstarávania KLIENT, </w:t>
      </w:r>
      <w:proofErr w:type="spellStart"/>
      <w:r w:rsidR="00201D5A" w:rsidRPr="003A1BC8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s.r.o</w:t>
      </w:r>
      <w:proofErr w:type="spellEnd"/>
      <w:r w:rsidR="003A1BC8" w:rsidRPr="003A1BC8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.</w:t>
      </w:r>
    </w:p>
    <w:p w14:paraId="51C05D0A" w14:textId="77777777" w:rsidR="00201D5A" w:rsidRPr="00201D5A" w:rsidRDefault="002F5763" w:rsidP="0070701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>
        <w:rPr>
          <w:rFonts w:ascii="Tahoma" w:eastAsia="Times New Roman" w:hAnsi="Tahoma" w:cs="Tahoma"/>
          <w:sz w:val="18"/>
          <w:szCs w:val="18"/>
          <w:lang w:eastAsia="sk-SK"/>
        </w:rPr>
        <w:t>Zadávanie</w:t>
      </w:r>
      <w:r w:rsidR="00201D5A" w:rsidRPr="00201D5A">
        <w:rPr>
          <w:rFonts w:ascii="Tahoma" w:eastAsia="Times New Roman" w:hAnsi="Tahoma" w:cs="Tahoma"/>
          <w:sz w:val="18"/>
          <w:szCs w:val="18"/>
          <w:lang w:eastAsia="sk-SK"/>
        </w:rPr>
        <w:t xml:space="preserve"> </w:t>
      </w:r>
      <w:r w:rsidR="00FC4F4F">
        <w:rPr>
          <w:rFonts w:ascii="Tahoma" w:eastAsia="Times New Roman" w:hAnsi="Tahoma" w:cs="Tahoma"/>
          <w:sz w:val="18"/>
          <w:szCs w:val="18"/>
          <w:lang w:eastAsia="sk-SK"/>
        </w:rPr>
        <w:t xml:space="preserve">zákazky </w:t>
      </w:r>
      <w:r w:rsidR="00201D5A" w:rsidRPr="00201D5A">
        <w:rPr>
          <w:rFonts w:ascii="Tahoma" w:eastAsia="Times New Roman" w:hAnsi="Tahoma" w:cs="Tahoma"/>
          <w:sz w:val="18"/>
          <w:szCs w:val="18"/>
          <w:lang w:eastAsia="sk-SK"/>
        </w:rPr>
        <w:t xml:space="preserve">sa realizuje </w:t>
      </w:r>
      <w:r>
        <w:rPr>
          <w:rFonts w:ascii="Tahoma" w:eastAsia="Times New Roman" w:hAnsi="Tahoma" w:cs="Tahoma"/>
          <w:sz w:val="18"/>
          <w:szCs w:val="18"/>
          <w:lang w:eastAsia="sk-SK"/>
        </w:rPr>
        <w:t xml:space="preserve">listinnou formou. </w:t>
      </w:r>
      <w:r w:rsidR="00201D5A" w:rsidRPr="00201D5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Akékoľvek vysvetľovanie v </w:t>
      </w:r>
      <w:r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zadávaní</w:t>
      </w:r>
      <w:r w:rsidR="00201D5A" w:rsidRPr="00201D5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</w:t>
      </w:r>
      <w:r w:rsidR="00FC4F4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zákazky </w:t>
      </w:r>
      <w:r w:rsidR="00201D5A" w:rsidRPr="00201D5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sa realizuje výlučne písomne prostredníctvom </w:t>
      </w:r>
      <w:r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e-mailu</w:t>
      </w:r>
      <w:r w:rsidR="00FC4F4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, </w:t>
      </w:r>
      <w:r w:rsidR="00FC4F4F" w:rsidRPr="008C4C22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predkladanie ponúk sa realizuje výlučne písomne listinnou formou</w:t>
      </w:r>
      <w:r w:rsidR="00201D5A" w:rsidRPr="00201D5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. Telefonický kontakt slúži len na potvrdenie doručenia písomností nie na poskytovanie vysvetlení.</w:t>
      </w:r>
    </w:p>
    <w:p w14:paraId="5BBE2CD0" w14:textId="77777777" w:rsidR="008C4C22" w:rsidRDefault="008C4C22" w:rsidP="00201D5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Súťažná dokumentácia je bez úhrady, súčasť Výzvy na predkladanie ponúk.</w:t>
      </w:r>
    </w:p>
    <w:p w14:paraId="29C9FBC9" w14:textId="77777777" w:rsidR="00201D5A" w:rsidRPr="00201D5A" w:rsidRDefault="00201D5A" w:rsidP="00201D5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201D5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Ak vo vyhlásení obstarávania alebo v ostatnej súťažnej dokumentácii existuje odkaz na národnú legislatívu, má sa za to, že vždy platí aj ekvivalentný právny predpis podľa európskeho práva, ak to nie je jednoznačne vylúčené.</w:t>
      </w:r>
    </w:p>
    <w:p w14:paraId="44CD07CA" w14:textId="77777777" w:rsidR="00201D5A" w:rsidRPr="00E96352" w:rsidRDefault="00E96352" w:rsidP="00E96352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ahoma" w:hAnsi="Tahoma" w:cs="Tahoma"/>
          <w:sz w:val="18"/>
          <w:szCs w:val="18"/>
        </w:rPr>
      </w:pPr>
      <w:r w:rsidRPr="00E96352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Reálny začiatok plnenia predmetu zákazky závisí </w:t>
      </w:r>
      <w:bookmarkStart w:id="0" w:name="_GoBack"/>
      <w:bookmarkEnd w:id="0"/>
      <w:r w:rsidRPr="00E96352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od podpisu zmluvy. </w:t>
      </w:r>
    </w:p>
    <w:sectPr w:rsidR="00201D5A" w:rsidRPr="00E96352" w:rsidSect="00491E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69"/>
        </w:tabs>
        <w:ind w:left="69" w:hanging="69"/>
      </w:pPr>
      <w:rPr>
        <w:rFonts w:ascii="Times New Roman" w:hAnsi="Times New Roman" w:cs="Times New Roman"/>
        <w:b/>
        <w:i w:val="0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1263"/>
        </w:tabs>
        <w:ind w:left="1263" w:hanging="615"/>
      </w:pPr>
    </w:lvl>
    <w:lvl w:ilvl="2">
      <w:start w:val="1"/>
      <w:numFmt w:val="decimal"/>
      <w:lvlText w:val="%1.%2.%3."/>
      <w:lvlJc w:val="left"/>
      <w:pPr>
        <w:tabs>
          <w:tab w:val="num" w:pos="1368"/>
        </w:tabs>
        <w:ind w:left="1368" w:hanging="720"/>
      </w:p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080"/>
      </w:pPr>
    </w:lvl>
    <w:lvl w:ilvl="5">
      <w:start w:val="1"/>
      <w:numFmt w:val="decimal"/>
      <w:lvlText w:val="%1.%2.%3.%4.%5.%6."/>
      <w:lvlJc w:val="left"/>
      <w:pPr>
        <w:tabs>
          <w:tab w:val="num" w:pos="1728"/>
        </w:tabs>
        <w:ind w:left="172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8"/>
        </w:tabs>
        <w:ind w:left="20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88"/>
        </w:tabs>
        <w:ind w:left="208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48"/>
        </w:tabs>
        <w:ind w:left="2448" w:hanging="1800"/>
      </w:pPr>
    </w:lvl>
  </w:abstractNum>
  <w:abstractNum w:abstractNumId="1" w15:restartNumberingAfterBreak="0">
    <w:nsid w:val="080601F2"/>
    <w:multiLevelType w:val="hybridMultilevel"/>
    <w:tmpl w:val="1786E888"/>
    <w:lvl w:ilvl="0" w:tplc="5860AC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1A8E"/>
    <w:multiLevelType w:val="hybridMultilevel"/>
    <w:tmpl w:val="8BB060BE"/>
    <w:lvl w:ilvl="0" w:tplc="5714F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41AB"/>
    <w:multiLevelType w:val="hybridMultilevel"/>
    <w:tmpl w:val="8EE45B52"/>
    <w:lvl w:ilvl="0" w:tplc="ED9C0B3C">
      <w:start w:val="1"/>
      <w:numFmt w:val="decimal"/>
      <w:lvlText w:val="%1."/>
      <w:lvlJc w:val="left"/>
      <w:pPr>
        <w:ind w:left="502" w:hanging="360"/>
      </w:pPr>
      <w:rPr>
        <w:rFonts w:ascii="Tahoma" w:eastAsiaTheme="minorHAnsi" w:hAnsi="Tahoma" w:cs="Tahoma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BCE1B27"/>
    <w:multiLevelType w:val="hybridMultilevel"/>
    <w:tmpl w:val="4A421CD2"/>
    <w:lvl w:ilvl="0" w:tplc="2A80E58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F56CB"/>
    <w:multiLevelType w:val="multilevel"/>
    <w:tmpl w:val="ED5226EE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DB3160"/>
    <w:multiLevelType w:val="hybridMultilevel"/>
    <w:tmpl w:val="29502D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42702"/>
    <w:multiLevelType w:val="hybridMultilevel"/>
    <w:tmpl w:val="1B82BA3C"/>
    <w:lvl w:ilvl="0" w:tplc="6F208E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54009"/>
    <w:multiLevelType w:val="hybridMultilevel"/>
    <w:tmpl w:val="9EA47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CEB"/>
    <w:multiLevelType w:val="hybridMultilevel"/>
    <w:tmpl w:val="5C1E5A38"/>
    <w:lvl w:ilvl="0" w:tplc="7A2E94A6">
      <w:start w:val="1"/>
      <w:numFmt w:val="decimal"/>
      <w:lvlText w:val="%1."/>
      <w:lvlJc w:val="left"/>
      <w:pPr>
        <w:ind w:left="723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3" w:hanging="360"/>
      </w:pPr>
    </w:lvl>
    <w:lvl w:ilvl="2" w:tplc="041B001B" w:tentative="1">
      <w:start w:val="1"/>
      <w:numFmt w:val="lowerRoman"/>
      <w:lvlText w:val="%3."/>
      <w:lvlJc w:val="right"/>
      <w:pPr>
        <w:ind w:left="2163" w:hanging="180"/>
      </w:pPr>
    </w:lvl>
    <w:lvl w:ilvl="3" w:tplc="041B000F" w:tentative="1">
      <w:start w:val="1"/>
      <w:numFmt w:val="decimal"/>
      <w:lvlText w:val="%4."/>
      <w:lvlJc w:val="left"/>
      <w:pPr>
        <w:ind w:left="2883" w:hanging="360"/>
      </w:pPr>
    </w:lvl>
    <w:lvl w:ilvl="4" w:tplc="041B0019" w:tentative="1">
      <w:start w:val="1"/>
      <w:numFmt w:val="lowerLetter"/>
      <w:lvlText w:val="%5."/>
      <w:lvlJc w:val="left"/>
      <w:pPr>
        <w:ind w:left="3603" w:hanging="360"/>
      </w:pPr>
    </w:lvl>
    <w:lvl w:ilvl="5" w:tplc="041B001B" w:tentative="1">
      <w:start w:val="1"/>
      <w:numFmt w:val="lowerRoman"/>
      <w:lvlText w:val="%6."/>
      <w:lvlJc w:val="right"/>
      <w:pPr>
        <w:ind w:left="4323" w:hanging="180"/>
      </w:pPr>
    </w:lvl>
    <w:lvl w:ilvl="6" w:tplc="041B000F" w:tentative="1">
      <w:start w:val="1"/>
      <w:numFmt w:val="decimal"/>
      <w:lvlText w:val="%7."/>
      <w:lvlJc w:val="left"/>
      <w:pPr>
        <w:ind w:left="5043" w:hanging="360"/>
      </w:pPr>
    </w:lvl>
    <w:lvl w:ilvl="7" w:tplc="041B0019" w:tentative="1">
      <w:start w:val="1"/>
      <w:numFmt w:val="lowerLetter"/>
      <w:lvlText w:val="%8."/>
      <w:lvlJc w:val="left"/>
      <w:pPr>
        <w:ind w:left="5763" w:hanging="360"/>
      </w:pPr>
    </w:lvl>
    <w:lvl w:ilvl="8" w:tplc="041B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F8968F8"/>
    <w:multiLevelType w:val="hybridMultilevel"/>
    <w:tmpl w:val="969C8D82"/>
    <w:lvl w:ilvl="0" w:tplc="E79832F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87A36"/>
    <w:multiLevelType w:val="hybridMultilevel"/>
    <w:tmpl w:val="46F82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57D5D"/>
    <w:multiLevelType w:val="hybridMultilevel"/>
    <w:tmpl w:val="C1A2F7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93D50"/>
    <w:multiLevelType w:val="hybridMultilevel"/>
    <w:tmpl w:val="7D34CE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96D93"/>
    <w:multiLevelType w:val="hybridMultilevel"/>
    <w:tmpl w:val="8AC42152"/>
    <w:lvl w:ilvl="0" w:tplc="1B3AD3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6665C"/>
    <w:multiLevelType w:val="hybridMultilevel"/>
    <w:tmpl w:val="EA6E06F0"/>
    <w:lvl w:ilvl="0" w:tplc="041B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6B2D8B"/>
    <w:multiLevelType w:val="hybridMultilevel"/>
    <w:tmpl w:val="78328EF8"/>
    <w:lvl w:ilvl="0" w:tplc="A242710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06642"/>
    <w:multiLevelType w:val="hybridMultilevel"/>
    <w:tmpl w:val="CD48F11A"/>
    <w:lvl w:ilvl="0" w:tplc="54525900">
      <w:start w:val="1"/>
      <w:numFmt w:val="upperLetter"/>
      <w:lvlText w:val="%1)"/>
      <w:lvlJc w:val="left"/>
      <w:pPr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3" w:hanging="360"/>
      </w:pPr>
    </w:lvl>
    <w:lvl w:ilvl="2" w:tplc="041B001B" w:tentative="1">
      <w:start w:val="1"/>
      <w:numFmt w:val="lowerRoman"/>
      <w:lvlText w:val="%3."/>
      <w:lvlJc w:val="right"/>
      <w:pPr>
        <w:ind w:left="2163" w:hanging="180"/>
      </w:pPr>
    </w:lvl>
    <w:lvl w:ilvl="3" w:tplc="041B000F" w:tentative="1">
      <w:start w:val="1"/>
      <w:numFmt w:val="decimal"/>
      <w:lvlText w:val="%4."/>
      <w:lvlJc w:val="left"/>
      <w:pPr>
        <w:ind w:left="2883" w:hanging="360"/>
      </w:pPr>
    </w:lvl>
    <w:lvl w:ilvl="4" w:tplc="041B0019" w:tentative="1">
      <w:start w:val="1"/>
      <w:numFmt w:val="lowerLetter"/>
      <w:lvlText w:val="%5."/>
      <w:lvlJc w:val="left"/>
      <w:pPr>
        <w:ind w:left="3603" w:hanging="360"/>
      </w:pPr>
    </w:lvl>
    <w:lvl w:ilvl="5" w:tplc="041B001B" w:tentative="1">
      <w:start w:val="1"/>
      <w:numFmt w:val="lowerRoman"/>
      <w:lvlText w:val="%6."/>
      <w:lvlJc w:val="right"/>
      <w:pPr>
        <w:ind w:left="4323" w:hanging="180"/>
      </w:pPr>
    </w:lvl>
    <w:lvl w:ilvl="6" w:tplc="041B000F" w:tentative="1">
      <w:start w:val="1"/>
      <w:numFmt w:val="decimal"/>
      <w:lvlText w:val="%7."/>
      <w:lvlJc w:val="left"/>
      <w:pPr>
        <w:ind w:left="5043" w:hanging="360"/>
      </w:pPr>
    </w:lvl>
    <w:lvl w:ilvl="7" w:tplc="041B0019" w:tentative="1">
      <w:start w:val="1"/>
      <w:numFmt w:val="lowerLetter"/>
      <w:lvlText w:val="%8."/>
      <w:lvlJc w:val="left"/>
      <w:pPr>
        <w:ind w:left="5763" w:hanging="360"/>
      </w:pPr>
    </w:lvl>
    <w:lvl w:ilvl="8" w:tplc="041B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4FA95127"/>
    <w:multiLevelType w:val="hybridMultilevel"/>
    <w:tmpl w:val="1304D1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C589A"/>
    <w:multiLevelType w:val="hybridMultilevel"/>
    <w:tmpl w:val="1250E8EC"/>
    <w:lvl w:ilvl="0" w:tplc="64207FF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45B62D3"/>
    <w:multiLevelType w:val="hybridMultilevel"/>
    <w:tmpl w:val="8EE45B52"/>
    <w:lvl w:ilvl="0" w:tplc="ED9C0B3C">
      <w:start w:val="1"/>
      <w:numFmt w:val="decimal"/>
      <w:lvlText w:val="%1."/>
      <w:lvlJc w:val="left"/>
      <w:pPr>
        <w:ind w:left="502" w:hanging="360"/>
      </w:pPr>
      <w:rPr>
        <w:rFonts w:ascii="Tahoma" w:eastAsiaTheme="minorHAnsi" w:hAnsi="Tahoma" w:cs="Tahoma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71C267F"/>
    <w:multiLevelType w:val="multilevel"/>
    <w:tmpl w:val="18B2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EF326A"/>
    <w:multiLevelType w:val="hybridMultilevel"/>
    <w:tmpl w:val="7C44CC7C"/>
    <w:lvl w:ilvl="0" w:tplc="FFFFFFFF">
      <w:start w:val="1"/>
      <w:numFmt w:val="decimal"/>
      <w:pStyle w:val="Normlny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4871B2"/>
    <w:multiLevelType w:val="hybridMultilevel"/>
    <w:tmpl w:val="9FBC96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A59CB"/>
    <w:multiLevelType w:val="hybridMultilevel"/>
    <w:tmpl w:val="DFECF4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30F17"/>
    <w:multiLevelType w:val="hybridMultilevel"/>
    <w:tmpl w:val="D0B441F4"/>
    <w:lvl w:ilvl="0" w:tplc="ECB21F3E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</w:lvl>
    <w:lvl w:ilvl="3" w:tplc="041B000F" w:tentative="1">
      <w:start w:val="1"/>
      <w:numFmt w:val="decimal"/>
      <w:lvlText w:val="%4."/>
      <w:lvlJc w:val="left"/>
      <w:pPr>
        <w:ind w:left="3243" w:hanging="360"/>
      </w:p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</w:lvl>
    <w:lvl w:ilvl="6" w:tplc="041B000F" w:tentative="1">
      <w:start w:val="1"/>
      <w:numFmt w:val="decimal"/>
      <w:lvlText w:val="%7."/>
      <w:lvlJc w:val="left"/>
      <w:pPr>
        <w:ind w:left="5403" w:hanging="360"/>
      </w:p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6" w15:restartNumberingAfterBreak="0">
    <w:nsid w:val="5F337164"/>
    <w:multiLevelType w:val="hybridMultilevel"/>
    <w:tmpl w:val="A0AC702C"/>
    <w:lvl w:ilvl="0" w:tplc="2E7CD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035"/>
    <w:multiLevelType w:val="hybridMultilevel"/>
    <w:tmpl w:val="60449976"/>
    <w:lvl w:ilvl="0" w:tplc="E4AC4808">
      <w:start w:val="1"/>
      <w:numFmt w:val="lowerLetter"/>
      <w:lvlText w:val="%1)"/>
      <w:lvlJc w:val="left"/>
      <w:pPr>
        <w:ind w:left="1440" w:hanging="360"/>
      </w:pPr>
      <w:rPr>
        <w:rFonts w:ascii="Tahoma" w:eastAsiaTheme="minorHAnsi" w:hAnsi="Tahoma" w:cs="Tahoma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880759"/>
    <w:multiLevelType w:val="hybridMultilevel"/>
    <w:tmpl w:val="6DFA9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D1C81"/>
    <w:multiLevelType w:val="hybridMultilevel"/>
    <w:tmpl w:val="46C672D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9037D"/>
    <w:multiLevelType w:val="hybridMultilevel"/>
    <w:tmpl w:val="19D2E2D4"/>
    <w:lvl w:ilvl="0" w:tplc="DD6C0C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F70CD"/>
    <w:multiLevelType w:val="hybridMultilevel"/>
    <w:tmpl w:val="3858E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44ACA"/>
    <w:multiLevelType w:val="hybridMultilevel"/>
    <w:tmpl w:val="38A209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C7447"/>
    <w:multiLevelType w:val="hybridMultilevel"/>
    <w:tmpl w:val="21284446"/>
    <w:lvl w:ilvl="0" w:tplc="FBB637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605DB"/>
    <w:multiLevelType w:val="hybridMultilevel"/>
    <w:tmpl w:val="F078E5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E7B18"/>
    <w:multiLevelType w:val="hybridMultilevel"/>
    <w:tmpl w:val="A9C0B1F8"/>
    <w:lvl w:ilvl="0" w:tplc="C29C752C">
      <w:start w:val="1"/>
      <w:numFmt w:val="upperLetter"/>
      <w:lvlText w:val="%1)"/>
      <w:lvlJc w:val="left"/>
      <w:pPr>
        <w:ind w:left="723" w:hanging="360"/>
      </w:pPr>
      <w:rPr>
        <w:rFonts w:eastAsia="Calibri"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3" w:hanging="360"/>
      </w:pPr>
    </w:lvl>
    <w:lvl w:ilvl="2" w:tplc="041B001B" w:tentative="1">
      <w:start w:val="1"/>
      <w:numFmt w:val="lowerRoman"/>
      <w:lvlText w:val="%3."/>
      <w:lvlJc w:val="right"/>
      <w:pPr>
        <w:ind w:left="2163" w:hanging="180"/>
      </w:pPr>
    </w:lvl>
    <w:lvl w:ilvl="3" w:tplc="041B000F" w:tentative="1">
      <w:start w:val="1"/>
      <w:numFmt w:val="decimal"/>
      <w:lvlText w:val="%4."/>
      <w:lvlJc w:val="left"/>
      <w:pPr>
        <w:ind w:left="2883" w:hanging="360"/>
      </w:pPr>
    </w:lvl>
    <w:lvl w:ilvl="4" w:tplc="041B0019" w:tentative="1">
      <w:start w:val="1"/>
      <w:numFmt w:val="lowerLetter"/>
      <w:lvlText w:val="%5."/>
      <w:lvlJc w:val="left"/>
      <w:pPr>
        <w:ind w:left="3603" w:hanging="360"/>
      </w:pPr>
    </w:lvl>
    <w:lvl w:ilvl="5" w:tplc="041B001B" w:tentative="1">
      <w:start w:val="1"/>
      <w:numFmt w:val="lowerRoman"/>
      <w:lvlText w:val="%6."/>
      <w:lvlJc w:val="right"/>
      <w:pPr>
        <w:ind w:left="4323" w:hanging="180"/>
      </w:pPr>
    </w:lvl>
    <w:lvl w:ilvl="6" w:tplc="041B000F" w:tentative="1">
      <w:start w:val="1"/>
      <w:numFmt w:val="decimal"/>
      <w:lvlText w:val="%7."/>
      <w:lvlJc w:val="left"/>
      <w:pPr>
        <w:ind w:left="5043" w:hanging="360"/>
      </w:pPr>
    </w:lvl>
    <w:lvl w:ilvl="7" w:tplc="041B0019" w:tentative="1">
      <w:start w:val="1"/>
      <w:numFmt w:val="lowerLetter"/>
      <w:lvlText w:val="%8."/>
      <w:lvlJc w:val="left"/>
      <w:pPr>
        <w:ind w:left="5763" w:hanging="360"/>
      </w:pPr>
    </w:lvl>
    <w:lvl w:ilvl="8" w:tplc="041B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7AB24BF4"/>
    <w:multiLevelType w:val="multilevel"/>
    <w:tmpl w:val="E9F0639A"/>
    <w:lvl w:ilvl="0">
      <w:start w:val="24"/>
      <w:numFmt w:val="decimal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num w:numId="1">
    <w:abstractNumId w:val="32"/>
  </w:num>
  <w:num w:numId="2">
    <w:abstractNumId w:val="19"/>
  </w:num>
  <w:num w:numId="3">
    <w:abstractNumId w:val="23"/>
  </w:num>
  <w:num w:numId="4">
    <w:abstractNumId w:val="16"/>
  </w:num>
  <w:num w:numId="5">
    <w:abstractNumId w:val="24"/>
  </w:num>
  <w:num w:numId="6">
    <w:abstractNumId w:val="14"/>
  </w:num>
  <w:num w:numId="7">
    <w:abstractNumId w:val="3"/>
  </w:num>
  <w:num w:numId="8">
    <w:abstractNumId w:val="5"/>
  </w:num>
  <w:num w:numId="9">
    <w:abstractNumId w:val="33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4"/>
  </w:num>
  <w:num w:numId="13">
    <w:abstractNumId w:val="17"/>
  </w:num>
  <w:num w:numId="14">
    <w:abstractNumId w:val="35"/>
  </w:num>
  <w:num w:numId="15">
    <w:abstractNumId w:val="27"/>
  </w:num>
  <w:num w:numId="16">
    <w:abstractNumId w:val="9"/>
  </w:num>
  <w:num w:numId="17">
    <w:abstractNumId w:val="25"/>
  </w:num>
  <w:num w:numId="18">
    <w:abstractNumId w:val="26"/>
  </w:num>
  <w:num w:numId="19">
    <w:abstractNumId w:val="18"/>
  </w:num>
  <w:num w:numId="20">
    <w:abstractNumId w:val="30"/>
  </w:num>
  <w:num w:numId="21">
    <w:abstractNumId w:val="4"/>
  </w:num>
  <w:num w:numId="22">
    <w:abstractNumId w:val="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7"/>
  </w:num>
  <w:num w:numId="27">
    <w:abstractNumId w:val="10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1"/>
  </w:num>
  <w:num w:numId="31">
    <w:abstractNumId w:val="22"/>
  </w:num>
  <w:num w:numId="32">
    <w:abstractNumId w:val="36"/>
  </w:num>
  <w:num w:numId="33">
    <w:abstractNumId w:val="15"/>
  </w:num>
  <w:num w:numId="34">
    <w:abstractNumId w:val="12"/>
  </w:num>
  <w:num w:numId="35">
    <w:abstractNumId w:val="28"/>
  </w:num>
  <w:num w:numId="36">
    <w:abstractNumId w:val="29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C8A"/>
    <w:rsid w:val="000023DA"/>
    <w:rsid w:val="000132A0"/>
    <w:rsid w:val="000178BC"/>
    <w:rsid w:val="00017FB6"/>
    <w:rsid w:val="00022A17"/>
    <w:rsid w:val="00032EBE"/>
    <w:rsid w:val="0003536D"/>
    <w:rsid w:val="00035A89"/>
    <w:rsid w:val="00035F9A"/>
    <w:rsid w:val="0004370F"/>
    <w:rsid w:val="000474EA"/>
    <w:rsid w:val="00053345"/>
    <w:rsid w:val="0005409F"/>
    <w:rsid w:val="000543AB"/>
    <w:rsid w:val="00055327"/>
    <w:rsid w:val="00063B87"/>
    <w:rsid w:val="000758A6"/>
    <w:rsid w:val="0008117B"/>
    <w:rsid w:val="0008401A"/>
    <w:rsid w:val="00084E7B"/>
    <w:rsid w:val="000A13B8"/>
    <w:rsid w:val="000A5C21"/>
    <w:rsid w:val="000B2E4B"/>
    <w:rsid w:val="000B3EEC"/>
    <w:rsid w:val="000B51EC"/>
    <w:rsid w:val="000C436D"/>
    <w:rsid w:val="000D2BD9"/>
    <w:rsid w:val="000E4108"/>
    <w:rsid w:val="000E7A43"/>
    <w:rsid w:val="000F0824"/>
    <w:rsid w:val="000F2AD9"/>
    <w:rsid w:val="00113E09"/>
    <w:rsid w:val="00123471"/>
    <w:rsid w:val="00125907"/>
    <w:rsid w:val="00126EEE"/>
    <w:rsid w:val="001349FE"/>
    <w:rsid w:val="00136047"/>
    <w:rsid w:val="0014178E"/>
    <w:rsid w:val="00142CC6"/>
    <w:rsid w:val="001440A3"/>
    <w:rsid w:val="00144826"/>
    <w:rsid w:val="00144C9E"/>
    <w:rsid w:val="00147704"/>
    <w:rsid w:val="00151654"/>
    <w:rsid w:val="00161431"/>
    <w:rsid w:val="00166D4E"/>
    <w:rsid w:val="00167701"/>
    <w:rsid w:val="00173984"/>
    <w:rsid w:val="00193025"/>
    <w:rsid w:val="00193DB8"/>
    <w:rsid w:val="00194C18"/>
    <w:rsid w:val="0019698A"/>
    <w:rsid w:val="001A23C0"/>
    <w:rsid w:val="001B0DD9"/>
    <w:rsid w:val="001B6A92"/>
    <w:rsid w:val="001B7745"/>
    <w:rsid w:val="001C7FB7"/>
    <w:rsid w:val="001D1AB2"/>
    <w:rsid w:val="001D7747"/>
    <w:rsid w:val="001E3AB8"/>
    <w:rsid w:val="001F0268"/>
    <w:rsid w:val="001F3C7A"/>
    <w:rsid w:val="001F55DD"/>
    <w:rsid w:val="001F7C90"/>
    <w:rsid w:val="00201D5A"/>
    <w:rsid w:val="0022075A"/>
    <w:rsid w:val="00220DB6"/>
    <w:rsid w:val="002251BA"/>
    <w:rsid w:val="00230C9A"/>
    <w:rsid w:val="00234358"/>
    <w:rsid w:val="0023511A"/>
    <w:rsid w:val="00245ED1"/>
    <w:rsid w:val="00247E01"/>
    <w:rsid w:val="0025072F"/>
    <w:rsid w:val="00252A4B"/>
    <w:rsid w:val="00257B7C"/>
    <w:rsid w:val="002614B8"/>
    <w:rsid w:val="00264DD1"/>
    <w:rsid w:val="00267DA4"/>
    <w:rsid w:val="0027418A"/>
    <w:rsid w:val="00282516"/>
    <w:rsid w:val="00294655"/>
    <w:rsid w:val="002A36FE"/>
    <w:rsid w:val="002A4C8A"/>
    <w:rsid w:val="002B6904"/>
    <w:rsid w:val="002C1461"/>
    <w:rsid w:val="002C7B5F"/>
    <w:rsid w:val="002D290D"/>
    <w:rsid w:val="002D3CB0"/>
    <w:rsid w:val="002E18F7"/>
    <w:rsid w:val="002E3352"/>
    <w:rsid w:val="002E4F2E"/>
    <w:rsid w:val="002E65A3"/>
    <w:rsid w:val="002F32B0"/>
    <w:rsid w:val="002F49C5"/>
    <w:rsid w:val="002F5763"/>
    <w:rsid w:val="002F6F65"/>
    <w:rsid w:val="00300D2A"/>
    <w:rsid w:val="003053CB"/>
    <w:rsid w:val="003056AA"/>
    <w:rsid w:val="00307B8F"/>
    <w:rsid w:val="0031389B"/>
    <w:rsid w:val="003141B7"/>
    <w:rsid w:val="00326D59"/>
    <w:rsid w:val="00327EAE"/>
    <w:rsid w:val="00330D5F"/>
    <w:rsid w:val="003424B6"/>
    <w:rsid w:val="00344744"/>
    <w:rsid w:val="003608BA"/>
    <w:rsid w:val="003778F1"/>
    <w:rsid w:val="00380179"/>
    <w:rsid w:val="00383B44"/>
    <w:rsid w:val="00386CC9"/>
    <w:rsid w:val="003907D1"/>
    <w:rsid w:val="003948C6"/>
    <w:rsid w:val="003A1BC8"/>
    <w:rsid w:val="003A5EE8"/>
    <w:rsid w:val="003A632B"/>
    <w:rsid w:val="003B6293"/>
    <w:rsid w:val="003C2578"/>
    <w:rsid w:val="003C6F78"/>
    <w:rsid w:val="003C7529"/>
    <w:rsid w:val="003D081E"/>
    <w:rsid w:val="003F02A8"/>
    <w:rsid w:val="003F4C33"/>
    <w:rsid w:val="003F5E35"/>
    <w:rsid w:val="0040237C"/>
    <w:rsid w:val="00413A97"/>
    <w:rsid w:val="00452B37"/>
    <w:rsid w:val="00454747"/>
    <w:rsid w:val="00461E7B"/>
    <w:rsid w:val="00465F91"/>
    <w:rsid w:val="00471D50"/>
    <w:rsid w:val="00472154"/>
    <w:rsid w:val="004775E0"/>
    <w:rsid w:val="004810E4"/>
    <w:rsid w:val="0048315B"/>
    <w:rsid w:val="00486AC5"/>
    <w:rsid w:val="00491E84"/>
    <w:rsid w:val="004A0A89"/>
    <w:rsid w:val="004C6551"/>
    <w:rsid w:val="004D2795"/>
    <w:rsid w:val="004D5629"/>
    <w:rsid w:val="004D673C"/>
    <w:rsid w:val="004E7151"/>
    <w:rsid w:val="004E758C"/>
    <w:rsid w:val="004F5381"/>
    <w:rsid w:val="004F609E"/>
    <w:rsid w:val="00505DB5"/>
    <w:rsid w:val="005107C1"/>
    <w:rsid w:val="00531473"/>
    <w:rsid w:val="00541539"/>
    <w:rsid w:val="00543844"/>
    <w:rsid w:val="00543AF8"/>
    <w:rsid w:val="00553CDA"/>
    <w:rsid w:val="00554629"/>
    <w:rsid w:val="00556562"/>
    <w:rsid w:val="00576400"/>
    <w:rsid w:val="00590915"/>
    <w:rsid w:val="00596C94"/>
    <w:rsid w:val="005A29BD"/>
    <w:rsid w:val="005A6B09"/>
    <w:rsid w:val="005C13B3"/>
    <w:rsid w:val="005D4EAE"/>
    <w:rsid w:val="005E063C"/>
    <w:rsid w:val="005E441E"/>
    <w:rsid w:val="005E7261"/>
    <w:rsid w:val="005F06FC"/>
    <w:rsid w:val="005F3747"/>
    <w:rsid w:val="005F5AF1"/>
    <w:rsid w:val="0060292B"/>
    <w:rsid w:val="00611564"/>
    <w:rsid w:val="00613372"/>
    <w:rsid w:val="00613832"/>
    <w:rsid w:val="0062465A"/>
    <w:rsid w:val="006321A3"/>
    <w:rsid w:val="006363A4"/>
    <w:rsid w:val="00644571"/>
    <w:rsid w:val="00646ABA"/>
    <w:rsid w:val="006576A8"/>
    <w:rsid w:val="0066512B"/>
    <w:rsid w:val="00673BC3"/>
    <w:rsid w:val="00681D41"/>
    <w:rsid w:val="0068227E"/>
    <w:rsid w:val="00682F6C"/>
    <w:rsid w:val="0068309B"/>
    <w:rsid w:val="00684109"/>
    <w:rsid w:val="0068517E"/>
    <w:rsid w:val="00692E24"/>
    <w:rsid w:val="00693ED5"/>
    <w:rsid w:val="00697BF7"/>
    <w:rsid w:val="006B4F7B"/>
    <w:rsid w:val="006C79D0"/>
    <w:rsid w:val="006D7387"/>
    <w:rsid w:val="006D73CA"/>
    <w:rsid w:val="006E488F"/>
    <w:rsid w:val="006E75BE"/>
    <w:rsid w:val="006E769C"/>
    <w:rsid w:val="00706636"/>
    <w:rsid w:val="00720A1D"/>
    <w:rsid w:val="00722597"/>
    <w:rsid w:val="00722CA6"/>
    <w:rsid w:val="00731690"/>
    <w:rsid w:val="00734DB5"/>
    <w:rsid w:val="0073691D"/>
    <w:rsid w:val="007370E1"/>
    <w:rsid w:val="00742896"/>
    <w:rsid w:val="00755E3C"/>
    <w:rsid w:val="00756763"/>
    <w:rsid w:val="0076352C"/>
    <w:rsid w:val="007672EB"/>
    <w:rsid w:val="00773F0D"/>
    <w:rsid w:val="00774B72"/>
    <w:rsid w:val="007808DD"/>
    <w:rsid w:val="00785B15"/>
    <w:rsid w:val="007B2BAF"/>
    <w:rsid w:val="007B458C"/>
    <w:rsid w:val="007B4FB5"/>
    <w:rsid w:val="007B6734"/>
    <w:rsid w:val="007C126C"/>
    <w:rsid w:val="007D4C14"/>
    <w:rsid w:val="007E3E89"/>
    <w:rsid w:val="007E5B6C"/>
    <w:rsid w:val="007E6F18"/>
    <w:rsid w:val="007E7645"/>
    <w:rsid w:val="007F4C46"/>
    <w:rsid w:val="007F55C1"/>
    <w:rsid w:val="00827001"/>
    <w:rsid w:val="008363C7"/>
    <w:rsid w:val="00846936"/>
    <w:rsid w:val="008502B5"/>
    <w:rsid w:val="00853B7C"/>
    <w:rsid w:val="008557A4"/>
    <w:rsid w:val="0086366C"/>
    <w:rsid w:val="00866240"/>
    <w:rsid w:val="00872552"/>
    <w:rsid w:val="00875131"/>
    <w:rsid w:val="00881BD5"/>
    <w:rsid w:val="00881BE9"/>
    <w:rsid w:val="00891CC7"/>
    <w:rsid w:val="008A3037"/>
    <w:rsid w:val="008A35F0"/>
    <w:rsid w:val="008A38E9"/>
    <w:rsid w:val="008B0E04"/>
    <w:rsid w:val="008C0296"/>
    <w:rsid w:val="008C3CED"/>
    <w:rsid w:val="008C4C22"/>
    <w:rsid w:val="008D44FD"/>
    <w:rsid w:val="008F0CE9"/>
    <w:rsid w:val="009026E7"/>
    <w:rsid w:val="00902854"/>
    <w:rsid w:val="009050FE"/>
    <w:rsid w:val="00915168"/>
    <w:rsid w:val="00916006"/>
    <w:rsid w:val="0092666E"/>
    <w:rsid w:val="00933ADC"/>
    <w:rsid w:val="00936572"/>
    <w:rsid w:val="00940D24"/>
    <w:rsid w:val="009514DA"/>
    <w:rsid w:val="009548AE"/>
    <w:rsid w:val="0095491A"/>
    <w:rsid w:val="00954A76"/>
    <w:rsid w:val="00966D7C"/>
    <w:rsid w:val="00966DCD"/>
    <w:rsid w:val="009712F2"/>
    <w:rsid w:val="00973CB1"/>
    <w:rsid w:val="00980E97"/>
    <w:rsid w:val="00981188"/>
    <w:rsid w:val="009827AE"/>
    <w:rsid w:val="00991344"/>
    <w:rsid w:val="00994036"/>
    <w:rsid w:val="009A1DB8"/>
    <w:rsid w:val="009A2702"/>
    <w:rsid w:val="009A477D"/>
    <w:rsid w:val="009A5BAB"/>
    <w:rsid w:val="009B73FE"/>
    <w:rsid w:val="009C0707"/>
    <w:rsid w:val="009E3701"/>
    <w:rsid w:val="009F588F"/>
    <w:rsid w:val="009F7CAA"/>
    <w:rsid w:val="00A14C28"/>
    <w:rsid w:val="00A240A4"/>
    <w:rsid w:val="00A2490D"/>
    <w:rsid w:val="00A325FD"/>
    <w:rsid w:val="00A42BD3"/>
    <w:rsid w:val="00A43B60"/>
    <w:rsid w:val="00A44E57"/>
    <w:rsid w:val="00A45789"/>
    <w:rsid w:val="00A45BFF"/>
    <w:rsid w:val="00A47103"/>
    <w:rsid w:val="00A71771"/>
    <w:rsid w:val="00A72D1B"/>
    <w:rsid w:val="00A7550D"/>
    <w:rsid w:val="00A76DB6"/>
    <w:rsid w:val="00A80C75"/>
    <w:rsid w:val="00A94B63"/>
    <w:rsid w:val="00AA640D"/>
    <w:rsid w:val="00AB2852"/>
    <w:rsid w:val="00AC33C2"/>
    <w:rsid w:val="00AC4BCE"/>
    <w:rsid w:val="00AC6099"/>
    <w:rsid w:val="00AC7CB0"/>
    <w:rsid w:val="00AD009B"/>
    <w:rsid w:val="00AD2DDB"/>
    <w:rsid w:val="00AE2FED"/>
    <w:rsid w:val="00AE7AF4"/>
    <w:rsid w:val="00AF2127"/>
    <w:rsid w:val="00AF43B6"/>
    <w:rsid w:val="00AF73C7"/>
    <w:rsid w:val="00AF740B"/>
    <w:rsid w:val="00AF7885"/>
    <w:rsid w:val="00B0476A"/>
    <w:rsid w:val="00B12C76"/>
    <w:rsid w:val="00B232DB"/>
    <w:rsid w:val="00B32354"/>
    <w:rsid w:val="00B32D12"/>
    <w:rsid w:val="00B33A6C"/>
    <w:rsid w:val="00B37441"/>
    <w:rsid w:val="00B37BA5"/>
    <w:rsid w:val="00B41C4F"/>
    <w:rsid w:val="00B47937"/>
    <w:rsid w:val="00B527BF"/>
    <w:rsid w:val="00B63982"/>
    <w:rsid w:val="00B64C04"/>
    <w:rsid w:val="00B65D6B"/>
    <w:rsid w:val="00B71108"/>
    <w:rsid w:val="00B73A32"/>
    <w:rsid w:val="00B7638D"/>
    <w:rsid w:val="00B87B86"/>
    <w:rsid w:val="00B93C33"/>
    <w:rsid w:val="00BA41E1"/>
    <w:rsid w:val="00BB427B"/>
    <w:rsid w:val="00BB4D08"/>
    <w:rsid w:val="00BC0432"/>
    <w:rsid w:val="00BC5B3E"/>
    <w:rsid w:val="00BD2FD2"/>
    <w:rsid w:val="00BD7953"/>
    <w:rsid w:val="00BE0313"/>
    <w:rsid w:val="00BE703D"/>
    <w:rsid w:val="00C04104"/>
    <w:rsid w:val="00C04C72"/>
    <w:rsid w:val="00C14923"/>
    <w:rsid w:val="00C33624"/>
    <w:rsid w:val="00C54726"/>
    <w:rsid w:val="00C56E5F"/>
    <w:rsid w:val="00C65E7A"/>
    <w:rsid w:val="00C66882"/>
    <w:rsid w:val="00C71976"/>
    <w:rsid w:val="00C72AB9"/>
    <w:rsid w:val="00C77911"/>
    <w:rsid w:val="00C77E00"/>
    <w:rsid w:val="00C806C3"/>
    <w:rsid w:val="00C80E8F"/>
    <w:rsid w:val="00C83F76"/>
    <w:rsid w:val="00CA40EB"/>
    <w:rsid w:val="00CA4A88"/>
    <w:rsid w:val="00CC2C47"/>
    <w:rsid w:val="00CD51CD"/>
    <w:rsid w:val="00CD5C8E"/>
    <w:rsid w:val="00CE2FBA"/>
    <w:rsid w:val="00CE446E"/>
    <w:rsid w:val="00CF7137"/>
    <w:rsid w:val="00D024C8"/>
    <w:rsid w:val="00D07DCC"/>
    <w:rsid w:val="00D1698D"/>
    <w:rsid w:val="00D16B89"/>
    <w:rsid w:val="00D230D2"/>
    <w:rsid w:val="00D26BFB"/>
    <w:rsid w:val="00D27B3C"/>
    <w:rsid w:val="00D31B5D"/>
    <w:rsid w:val="00D35354"/>
    <w:rsid w:val="00D37CA5"/>
    <w:rsid w:val="00D637CC"/>
    <w:rsid w:val="00D66B80"/>
    <w:rsid w:val="00D74E6F"/>
    <w:rsid w:val="00D830B8"/>
    <w:rsid w:val="00D86C47"/>
    <w:rsid w:val="00D909C6"/>
    <w:rsid w:val="00DB50A2"/>
    <w:rsid w:val="00DB593B"/>
    <w:rsid w:val="00DC17DB"/>
    <w:rsid w:val="00DD3FAB"/>
    <w:rsid w:val="00DE15E5"/>
    <w:rsid w:val="00DE7793"/>
    <w:rsid w:val="00DF2507"/>
    <w:rsid w:val="00DF37BA"/>
    <w:rsid w:val="00DF7A14"/>
    <w:rsid w:val="00E00906"/>
    <w:rsid w:val="00E035B1"/>
    <w:rsid w:val="00E12C5E"/>
    <w:rsid w:val="00E22D22"/>
    <w:rsid w:val="00E25E2E"/>
    <w:rsid w:val="00E37CB1"/>
    <w:rsid w:val="00E40B1F"/>
    <w:rsid w:val="00E45173"/>
    <w:rsid w:val="00E46DE3"/>
    <w:rsid w:val="00E51643"/>
    <w:rsid w:val="00E52A79"/>
    <w:rsid w:val="00E6601C"/>
    <w:rsid w:val="00E74C42"/>
    <w:rsid w:val="00E810F0"/>
    <w:rsid w:val="00E85CA2"/>
    <w:rsid w:val="00E85D9C"/>
    <w:rsid w:val="00E91D9A"/>
    <w:rsid w:val="00E92FE1"/>
    <w:rsid w:val="00E952E0"/>
    <w:rsid w:val="00E96352"/>
    <w:rsid w:val="00EA1062"/>
    <w:rsid w:val="00EA47C6"/>
    <w:rsid w:val="00EA6E9B"/>
    <w:rsid w:val="00EB22D1"/>
    <w:rsid w:val="00EB48FB"/>
    <w:rsid w:val="00EC2E2B"/>
    <w:rsid w:val="00EC757A"/>
    <w:rsid w:val="00ED6FB2"/>
    <w:rsid w:val="00EF1851"/>
    <w:rsid w:val="00EF488B"/>
    <w:rsid w:val="00EF49B0"/>
    <w:rsid w:val="00EF7980"/>
    <w:rsid w:val="00F22C7A"/>
    <w:rsid w:val="00F2341E"/>
    <w:rsid w:val="00F40FA7"/>
    <w:rsid w:val="00F43C48"/>
    <w:rsid w:val="00F4436D"/>
    <w:rsid w:val="00F47B16"/>
    <w:rsid w:val="00F507A3"/>
    <w:rsid w:val="00F50CC0"/>
    <w:rsid w:val="00F51A76"/>
    <w:rsid w:val="00F52B38"/>
    <w:rsid w:val="00F55D70"/>
    <w:rsid w:val="00F62343"/>
    <w:rsid w:val="00F64023"/>
    <w:rsid w:val="00F66537"/>
    <w:rsid w:val="00F67ABA"/>
    <w:rsid w:val="00F77850"/>
    <w:rsid w:val="00F8167A"/>
    <w:rsid w:val="00F81A2E"/>
    <w:rsid w:val="00F86E2F"/>
    <w:rsid w:val="00F900DA"/>
    <w:rsid w:val="00F921F0"/>
    <w:rsid w:val="00F968A4"/>
    <w:rsid w:val="00FA08E5"/>
    <w:rsid w:val="00FA09CB"/>
    <w:rsid w:val="00FB6D59"/>
    <w:rsid w:val="00FC2466"/>
    <w:rsid w:val="00FC3B6D"/>
    <w:rsid w:val="00FC4F4F"/>
    <w:rsid w:val="00FD4671"/>
    <w:rsid w:val="00FE0838"/>
    <w:rsid w:val="00FE16D2"/>
    <w:rsid w:val="00FE6B0E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8950"/>
  <w15:docId w15:val="{6BE0BBBF-9C7F-4AC6-9A4B-F138496F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A4C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2A4C8A"/>
    <w:rPr>
      <w:color w:val="0000FF"/>
      <w:u w:val="single"/>
    </w:rPr>
  </w:style>
  <w:style w:type="character" w:customStyle="1" w:styleId="code">
    <w:name w:val="code"/>
    <w:basedOn w:val="Predvolenpsmoodseku"/>
    <w:rsid w:val="00282516"/>
  </w:style>
  <w:style w:type="character" w:customStyle="1" w:styleId="Nzov1">
    <w:name w:val="Názov1"/>
    <w:basedOn w:val="Predvolenpsmoodseku"/>
    <w:rsid w:val="00282516"/>
  </w:style>
  <w:style w:type="paragraph" w:customStyle="1" w:styleId="Default">
    <w:name w:val="Default"/>
    <w:rsid w:val="00C1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pre">
    <w:name w:val="pre"/>
    <w:rsid w:val="00EF7980"/>
  </w:style>
  <w:style w:type="character" w:customStyle="1" w:styleId="OdsekzoznamuChar">
    <w:name w:val="Odsek zoznamu Char"/>
    <w:aliases w:val="body Char,Odsek zoznamu2 Char"/>
    <w:link w:val="Odsekzoznamu"/>
    <w:uiPriority w:val="34"/>
    <w:rsid w:val="00EF7980"/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2D290D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B32D1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rsid w:val="00B0476A"/>
    <w:pPr>
      <w:spacing w:after="0" w:line="240" w:lineRule="auto"/>
      <w:ind w:left="360"/>
      <w:jc w:val="both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0476A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Zmienka">
    <w:name w:val="Mention"/>
    <w:basedOn w:val="Predvolenpsmoodseku"/>
    <w:uiPriority w:val="99"/>
    <w:semiHidden/>
    <w:unhideWhenUsed/>
    <w:rsid w:val="003C7529"/>
    <w:rPr>
      <w:color w:val="2B579A"/>
      <w:shd w:val="clear" w:color="auto" w:fill="E6E6E6"/>
    </w:rPr>
  </w:style>
  <w:style w:type="paragraph" w:styleId="Zkladntext">
    <w:name w:val="Body Text"/>
    <w:basedOn w:val="Normlny"/>
    <w:link w:val="ZkladntextChar"/>
    <w:uiPriority w:val="99"/>
    <w:unhideWhenUsed/>
    <w:rsid w:val="003C752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C7529"/>
  </w:style>
  <w:style w:type="character" w:styleId="Nevyrieenzmienka">
    <w:name w:val="Unresolved Mention"/>
    <w:basedOn w:val="Predvolenpsmoodseku"/>
    <w:uiPriority w:val="99"/>
    <w:semiHidden/>
    <w:unhideWhenUsed/>
    <w:rsid w:val="004C6551"/>
    <w:rPr>
      <w:color w:val="808080"/>
      <w:shd w:val="clear" w:color="auto" w:fill="E6E6E6"/>
    </w:rPr>
  </w:style>
  <w:style w:type="paragraph" w:customStyle="1" w:styleId="BasicParagraph">
    <w:name w:val="[Basic Paragraph]"/>
    <w:basedOn w:val="Normlny"/>
    <w:uiPriority w:val="99"/>
    <w:rsid w:val="004C655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customStyle="1" w:styleId="Zkladntext2">
    <w:name w:val="Základný text (2)_"/>
    <w:basedOn w:val="Predvolenpsmoodseku"/>
    <w:link w:val="Zkladntext21"/>
    <w:locked/>
    <w:rsid w:val="009712F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rsid w:val="009712F2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SKl1">
    <w:name w:val="SKl1"/>
    <w:basedOn w:val="Normlny"/>
    <w:rsid w:val="009050FE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CharCharCharCharChar">
    <w:name w:val="Char Char Char Char Char Char"/>
    <w:basedOn w:val="Normlny"/>
    <w:rsid w:val="00E85CA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">
    <w:uiPriority w:val="22"/>
    <w:qFormat/>
    <w:rsid w:val="00201D5A"/>
  </w:style>
  <w:style w:type="character" w:styleId="Vrazn">
    <w:name w:val="Strong"/>
    <w:basedOn w:val="Predvolenpsmoodseku"/>
    <w:uiPriority w:val="22"/>
    <w:qFormat/>
    <w:rsid w:val="00D637CC"/>
    <w:rPr>
      <w:b/>
      <w:bCs/>
    </w:rPr>
  </w:style>
  <w:style w:type="paragraph" w:customStyle="1" w:styleId="nav">
    <w:name w:val="nav"/>
    <w:basedOn w:val="Normlny"/>
    <w:rsid w:val="001D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elenie">
    <w:name w:val="predelenie"/>
    <w:basedOn w:val="Normlny"/>
    <w:rsid w:val="001D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774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B3235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B32354"/>
    <w:rPr>
      <w:rFonts w:ascii="Arial" w:eastAsia="Times New Roman" w:hAnsi="Arial" w:cs="Arial"/>
      <w:noProof/>
      <w:sz w:val="20"/>
      <w:szCs w:val="20"/>
      <w:lang w:eastAsia="sk-SK"/>
    </w:rPr>
  </w:style>
  <w:style w:type="paragraph" w:customStyle="1" w:styleId="NormlnyArial">
    <w:name w:val="Normálny + Arial"/>
    <w:aliases w:val="11 pt,Tučné,Kapitálky,Podľa okraja,Pred:  20 pt,Hlavička + 11 pt"/>
    <w:basedOn w:val="Normlny"/>
    <w:uiPriority w:val="99"/>
    <w:rsid w:val="00B32354"/>
    <w:pPr>
      <w:numPr>
        <w:numId w:val="31"/>
      </w:numPr>
      <w:spacing w:before="400" w:after="0" w:line="240" w:lineRule="auto"/>
      <w:jc w:val="both"/>
    </w:pPr>
    <w:rPr>
      <w:rFonts w:ascii="Arial" w:eastAsia="Times New Roman" w:hAnsi="Arial" w:cs="Arial"/>
      <w:b/>
      <w:bCs/>
      <w:smallCaps/>
      <w:lang w:eastAsia="sk-SK"/>
    </w:rPr>
  </w:style>
  <w:style w:type="paragraph" w:customStyle="1" w:styleId="odseknzov">
    <w:name w:val="odsek názov"/>
    <w:basedOn w:val="Normlny"/>
    <w:next w:val="odsekobsah"/>
    <w:rsid w:val="00A42BD3"/>
    <w:pPr>
      <w:tabs>
        <w:tab w:val="left" w:pos="144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odsekobsah">
    <w:name w:val="odsek obsah"/>
    <w:basedOn w:val="Normlny"/>
    <w:rsid w:val="00A42BD3"/>
    <w:pPr>
      <w:suppressAutoHyphens/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8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169">
              <w:marLeft w:val="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pnitra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davok@lpnitra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Andelova</dc:creator>
  <cp:keywords/>
  <dc:description/>
  <cp:lastModifiedBy>Miriam</cp:lastModifiedBy>
  <cp:revision>438</cp:revision>
  <cp:lastPrinted>2019-03-29T11:54:00Z</cp:lastPrinted>
  <dcterms:created xsi:type="dcterms:W3CDTF">2016-08-01T08:59:00Z</dcterms:created>
  <dcterms:modified xsi:type="dcterms:W3CDTF">2019-03-29T12:09:00Z</dcterms:modified>
</cp:coreProperties>
</file>